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71F2" w14:textId="1848B068" w:rsidR="00F563E1" w:rsidRPr="00A9603D" w:rsidRDefault="00E74A96" w:rsidP="00E74A96">
      <w:pPr>
        <w:jc w:val="center"/>
        <w:rPr>
          <w:rFonts w:asciiTheme="minorHAnsi" w:hAnsiTheme="minorHAnsi" w:cstheme="minorHAnsi"/>
          <w:color w:val="002060"/>
        </w:rPr>
      </w:pPr>
      <w:r w:rsidRPr="00A9603D">
        <w:rPr>
          <w:rFonts w:asciiTheme="minorHAnsi" w:hAnsiTheme="minorHAnsi" w:cstheme="minorHAnsi"/>
          <w:noProof/>
          <w:color w:val="002060"/>
        </w:rPr>
        <w:drawing>
          <wp:inline distT="0" distB="0" distL="0" distR="0" wp14:anchorId="37A451AF" wp14:editId="0FEE2ADE">
            <wp:extent cx="1446941" cy="1600200"/>
            <wp:effectExtent l="0" t="0" r="0" b="0"/>
            <wp:docPr id="5844463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646" t="12483" r="14182" b="11019"/>
                    <a:stretch/>
                  </pic:blipFill>
                  <pic:spPr bwMode="auto">
                    <a:xfrm>
                      <a:off x="0" y="0"/>
                      <a:ext cx="1447730" cy="1601072"/>
                    </a:xfrm>
                    <a:prstGeom prst="rect">
                      <a:avLst/>
                    </a:prstGeom>
                    <a:noFill/>
                    <a:ln>
                      <a:noFill/>
                    </a:ln>
                    <a:extLst>
                      <a:ext uri="{53640926-AAD7-44D8-BBD7-CCE9431645EC}">
                        <a14:shadowObscured xmlns:a14="http://schemas.microsoft.com/office/drawing/2010/main"/>
                      </a:ext>
                    </a:extLst>
                  </pic:spPr>
                </pic:pic>
              </a:graphicData>
            </a:graphic>
          </wp:inline>
        </w:drawing>
      </w:r>
    </w:p>
    <w:p w14:paraId="4786A515" w14:textId="4531E533" w:rsidR="00E74A96" w:rsidRPr="00A9603D" w:rsidRDefault="00E74A96" w:rsidP="00E74A96">
      <w:pPr>
        <w:spacing w:after="0" w:line="240" w:lineRule="auto"/>
        <w:jc w:val="center"/>
        <w:rPr>
          <w:rFonts w:asciiTheme="minorHAnsi" w:eastAsia="Times New Roman" w:hAnsiTheme="minorHAnsi" w:cstheme="minorHAnsi"/>
          <w:color w:val="002060"/>
          <w:sz w:val="52"/>
          <w:szCs w:val="52"/>
          <w:lang w:eastAsia="tr-TR"/>
        </w:rPr>
      </w:pPr>
      <w:r w:rsidRPr="00A9603D">
        <w:rPr>
          <w:rFonts w:asciiTheme="minorHAnsi" w:eastAsia="Times New Roman" w:hAnsiTheme="minorHAnsi" w:cstheme="minorHAnsi"/>
          <w:color w:val="002060"/>
          <w:sz w:val="52"/>
          <w:szCs w:val="52"/>
          <w:lang w:eastAsia="tr-TR"/>
        </w:rPr>
        <w:t>KAHRAMANMARAŞ SÜTÇÜ İMAM ÜNİVERSİTESİ</w:t>
      </w:r>
    </w:p>
    <w:p w14:paraId="434DFDB7" w14:textId="77777777" w:rsidR="00F563E1" w:rsidRPr="00A9603D" w:rsidRDefault="00F563E1">
      <w:pPr>
        <w:rPr>
          <w:rFonts w:asciiTheme="minorHAnsi" w:hAnsiTheme="minorHAnsi" w:cstheme="minorHAnsi"/>
          <w:color w:val="002060"/>
          <w:sz w:val="52"/>
          <w:szCs w:val="52"/>
        </w:rPr>
      </w:pPr>
    </w:p>
    <w:p w14:paraId="743B532D" w14:textId="77777777" w:rsidR="007D57DA" w:rsidRPr="00A9603D" w:rsidRDefault="007D57DA">
      <w:pPr>
        <w:rPr>
          <w:rFonts w:asciiTheme="minorHAnsi" w:hAnsiTheme="minorHAnsi" w:cstheme="minorHAnsi"/>
          <w:color w:val="002060"/>
          <w:sz w:val="52"/>
          <w:szCs w:val="52"/>
        </w:rPr>
      </w:pPr>
    </w:p>
    <w:p w14:paraId="23AFDC9E" w14:textId="1AF9D664" w:rsidR="00F563E1" w:rsidRPr="00A9603D" w:rsidRDefault="00DF1C5E" w:rsidP="00710A7B">
      <w:pPr>
        <w:jc w:val="center"/>
        <w:rPr>
          <w:rFonts w:asciiTheme="minorHAnsi" w:hAnsiTheme="minorHAnsi" w:cstheme="minorHAnsi"/>
          <w:b/>
          <w:bCs/>
          <w:color w:val="002060"/>
          <w:sz w:val="72"/>
          <w:szCs w:val="72"/>
        </w:rPr>
      </w:pPr>
      <w:r w:rsidRPr="00A9603D">
        <w:rPr>
          <w:rFonts w:asciiTheme="minorHAnsi" w:hAnsiTheme="minorHAnsi" w:cstheme="minorHAnsi"/>
          <w:b/>
          <w:bCs/>
          <w:color w:val="002060"/>
          <w:sz w:val="72"/>
          <w:szCs w:val="72"/>
        </w:rPr>
        <w:t xml:space="preserve">KSÜ </w:t>
      </w:r>
      <w:r w:rsidR="008269E7" w:rsidRPr="00A9603D">
        <w:rPr>
          <w:rFonts w:asciiTheme="minorHAnsi" w:hAnsiTheme="minorHAnsi" w:cstheme="minorHAnsi"/>
          <w:b/>
          <w:bCs/>
          <w:color w:val="002060"/>
          <w:sz w:val="72"/>
          <w:szCs w:val="72"/>
        </w:rPr>
        <w:t xml:space="preserve">BİRİM </w:t>
      </w:r>
      <w:r w:rsidR="00E74A96" w:rsidRPr="00A9603D">
        <w:rPr>
          <w:rFonts w:asciiTheme="minorHAnsi" w:hAnsiTheme="minorHAnsi" w:cstheme="minorHAnsi"/>
          <w:b/>
          <w:bCs/>
          <w:color w:val="002060"/>
          <w:sz w:val="72"/>
          <w:szCs w:val="72"/>
        </w:rPr>
        <w:t xml:space="preserve">PERFORMANS </w:t>
      </w:r>
      <w:r w:rsidR="00123585" w:rsidRPr="00A9603D">
        <w:rPr>
          <w:rFonts w:asciiTheme="minorHAnsi" w:hAnsiTheme="minorHAnsi" w:cstheme="minorHAnsi"/>
          <w:b/>
          <w:bCs/>
          <w:color w:val="002060"/>
          <w:sz w:val="72"/>
          <w:szCs w:val="72"/>
        </w:rPr>
        <w:t>DEĞERLENDİRMESİ</w:t>
      </w:r>
    </w:p>
    <w:p w14:paraId="5CDB3EF9" w14:textId="77777777" w:rsidR="00E74A96" w:rsidRPr="00A9603D" w:rsidRDefault="00E74A96">
      <w:pPr>
        <w:rPr>
          <w:rFonts w:asciiTheme="minorHAnsi" w:hAnsiTheme="minorHAnsi" w:cstheme="minorHAnsi"/>
          <w:color w:val="002060"/>
          <w:sz w:val="52"/>
          <w:szCs w:val="52"/>
        </w:rPr>
      </w:pPr>
    </w:p>
    <w:p w14:paraId="5786883B" w14:textId="0C1C5D50" w:rsidR="00E74A96" w:rsidRPr="00A9603D" w:rsidRDefault="0030139E" w:rsidP="00E74A96">
      <w:pPr>
        <w:jc w:val="center"/>
        <w:rPr>
          <w:rFonts w:asciiTheme="minorHAnsi" w:hAnsiTheme="minorHAnsi" w:cstheme="minorHAnsi"/>
          <w:b/>
          <w:bCs/>
          <w:color w:val="002060"/>
          <w:sz w:val="40"/>
          <w:szCs w:val="40"/>
        </w:rPr>
      </w:pPr>
      <w:r w:rsidRPr="00A9603D">
        <w:rPr>
          <w:rFonts w:asciiTheme="minorHAnsi" w:hAnsiTheme="minorHAnsi" w:cstheme="minorHAnsi"/>
          <w:b/>
          <w:bCs/>
          <w:color w:val="002060"/>
          <w:sz w:val="40"/>
          <w:szCs w:val="40"/>
        </w:rPr>
        <w:t xml:space="preserve">STRATEJİ GELİŞTİRME DAİRE </w:t>
      </w:r>
      <w:r w:rsidR="001F3CD1" w:rsidRPr="00A9603D">
        <w:rPr>
          <w:rFonts w:asciiTheme="minorHAnsi" w:hAnsiTheme="minorHAnsi" w:cstheme="minorHAnsi"/>
          <w:b/>
          <w:bCs/>
          <w:color w:val="002060"/>
          <w:sz w:val="40"/>
          <w:szCs w:val="40"/>
        </w:rPr>
        <w:t>BAŞKANLIĞI</w:t>
      </w:r>
    </w:p>
    <w:p w14:paraId="2C9CC5C5" w14:textId="77777777" w:rsidR="00710A7B" w:rsidRPr="00A9603D" w:rsidRDefault="00710A7B" w:rsidP="00710A7B">
      <w:pPr>
        <w:jc w:val="center"/>
        <w:rPr>
          <w:rFonts w:asciiTheme="minorHAnsi" w:hAnsiTheme="minorHAnsi" w:cstheme="minorHAnsi"/>
          <w:b/>
          <w:bCs/>
          <w:color w:val="002060"/>
          <w:sz w:val="52"/>
          <w:szCs w:val="52"/>
        </w:rPr>
      </w:pPr>
    </w:p>
    <w:p w14:paraId="0198C92D" w14:textId="77777777" w:rsidR="00710A7B" w:rsidRPr="00A9603D" w:rsidRDefault="00710A7B" w:rsidP="00710A7B">
      <w:pPr>
        <w:jc w:val="center"/>
        <w:rPr>
          <w:rFonts w:asciiTheme="minorHAnsi" w:hAnsiTheme="minorHAnsi" w:cstheme="minorHAnsi"/>
          <w:b/>
          <w:bCs/>
          <w:color w:val="002060"/>
          <w:sz w:val="52"/>
          <w:szCs w:val="52"/>
        </w:rPr>
      </w:pPr>
    </w:p>
    <w:p w14:paraId="33AA9C2D" w14:textId="01A08354" w:rsidR="00123585" w:rsidRPr="00A9603D" w:rsidRDefault="00710A7B" w:rsidP="00710A7B">
      <w:pPr>
        <w:jc w:val="center"/>
        <w:rPr>
          <w:rFonts w:asciiTheme="minorHAnsi" w:hAnsiTheme="minorHAnsi" w:cstheme="minorHAnsi"/>
          <w:b/>
          <w:bCs/>
          <w:color w:val="002060"/>
          <w:sz w:val="52"/>
          <w:szCs w:val="52"/>
        </w:rPr>
      </w:pPr>
      <w:r w:rsidRPr="00A9603D">
        <w:rPr>
          <w:rFonts w:asciiTheme="minorHAnsi" w:hAnsiTheme="minorHAnsi" w:cstheme="minorHAnsi"/>
          <w:b/>
          <w:bCs/>
          <w:color w:val="002060"/>
          <w:sz w:val="52"/>
          <w:szCs w:val="52"/>
        </w:rPr>
        <w:t>Yıl: 2024</w:t>
      </w:r>
    </w:p>
    <w:p w14:paraId="52A0990F" w14:textId="77777777" w:rsidR="00B8087E" w:rsidRPr="00A9603D" w:rsidRDefault="00B8087E" w:rsidP="00710A7B">
      <w:pPr>
        <w:jc w:val="center"/>
        <w:rPr>
          <w:rFonts w:asciiTheme="minorHAnsi" w:hAnsiTheme="minorHAnsi" w:cstheme="minorHAnsi"/>
          <w:b/>
          <w:bCs/>
          <w:color w:val="002060"/>
        </w:rPr>
      </w:pPr>
    </w:p>
    <w:p w14:paraId="07EEED05" w14:textId="4F43E14B" w:rsidR="00F45977" w:rsidRPr="00A9603D" w:rsidRDefault="00635D45" w:rsidP="00F45977">
      <w:pPr>
        <w:jc w:val="center"/>
        <w:rPr>
          <w:rFonts w:asciiTheme="minorHAnsi" w:hAnsiTheme="minorHAnsi" w:cstheme="minorHAnsi"/>
          <w:b/>
          <w:bCs/>
          <w:color w:val="002060"/>
          <w:sz w:val="52"/>
          <w:szCs w:val="52"/>
        </w:rPr>
      </w:pPr>
      <w:bookmarkStart w:id="0" w:name="_Hlk173426075"/>
      <w:r w:rsidRPr="00A9603D">
        <w:rPr>
          <w:rFonts w:asciiTheme="minorHAnsi" w:hAnsiTheme="minorHAnsi" w:cstheme="minorHAnsi"/>
          <w:b/>
          <w:bCs/>
          <w:color w:val="002060"/>
          <w:sz w:val="52"/>
          <w:szCs w:val="52"/>
        </w:rPr>
        <w:lastRenderedPageBreak/>
        <w:t xml:space="preserve">BİRİM </w:t>
      </w:r>
      <w:r w:rsidR="00F45977" w:rsidRPr="00A9603D">
        <w:rPr>
          <w:rFonts w:asciiTheme="minorHAnsi" w:hAnsiTheme="minorHAnsi" w:cstheme="minorHAnsi"/>
          <w:b/>
          <w:bCs/>
          <w:color w:val="002060"/>
          <w:sz w:val="52"/>
          <w:szCs w:val="52"/>
        </w:rPr>
        <w:t>PERFORMANS TABLOSU</w:t>
      </w:r>
    </w:p>
    <w:tbl>
      <w:tblPr>
        <w:tblW w:w="16012" w:type="dxa"/>
        <w:tblLayout w:type="fixed"/>
        <w:tblCellMar>
          <w:left w:w="28" w:type="dxa"/>
          <w:right w:w="28" w:type="dxa"/>
        </w:tblCellMar>
        <w:tblLook w:val="06A0" w:firstRow="1" w:lastRow="0" w:firstColumn="1" w:lastColumn="0" w:noHBand="1" w:noVBand="1"/>
      </w:tblPr>
      <w:tblGrid>
        <w:gridCol w:w="970"/>
        <w:gridCol w:w="10730"/>
        <w:gridCol w:w="477"/>
        <w:gridCol w:w="227"/>
        <w:gridCol w:w="227"/>
        <w:gridCol w:w="227"/>
        <w:gridCol w:w="227"/>
        <w:gridCol w:w="227"/>
        <w:gridCol w:w="227"/>
        <w:gridCol w:w="227"/>
        <w:gridCol w:w="227"/>
        <w:gridCol w:w="227"/>
        <w:gridCol w:w="315"/>
        <w:gridCol w:w="283"/>
        <w:gridCol w:w="284"/>
        <w:gridCol w:w="910"/>
      </w:tblGrid>
      <w:tr w:rsidR="00A9603D" w:rsidRPr="00A9603D" w14:paraId="55E68DC6" w14:textId="4E39A8B1" w:rsidTr="001F7039">
        <w:trPr>
          <w:trHeight w:val="242"/>
        </w:trPr>
        <w:tc>
          <w:tcPr>
            <w:tcW w:w="970" w:type="dxa"/>
            <w:vMerge w:val="restart"/>
            <w:tcBorders>
              <w:top w:val="single" w:sz="18" w:space="0" w:color="auto"/>
              <w:left w:val="single" w:sz="18" w:space="0" w:color="auto"/>
              <w:right w:val="single" w:sz="18" w:space="0" w:color="auto"/>
            </w:tcBorders>
            <w:shd w:val="clear" w:color="auto" w:fill="auto"/>
            <w:vAlign w:val="center"/>
            <w:hideMark/>
          </w:tcPr>
          <w:p w14:paraId="7442F8FF"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KODU</w:t>
            </w:r>
          </w:p>
        </w:tc>
        <w:tc>
          <w:tcPr>
            <w:tcW w:w="10730" w:type="dxa"/>
            <w:vMerge w:val="restart"/>
            <w:tcBorders>
              <w:top w:val="single" w:sz="18" w:space="0" w:color="auto"/>
              <w:left w:val="single" w:sz="18" w:space="0" w:color="auto"/>
              <w:right w:val="single" w:sz="18" w:space="0" w:color="auto"/>
            </w:tcBorders>
            <w:shd w:val="clear" w:color="auto" w:fill="auto"/>
            <w:vAlign w:val="center"/>
            <w:hideMark/>
          </w:tcPr>
          <w:p w14:paraId="48575116" w14:textId="6F75EA56" w:rsidR="001F7039" w:rsidRPr="00A9603D" w:rsidRDefault="001F7039" w:rsidP="004C6DE5">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STRATEJİ ve KALİTE KRİTERİ</w:t>
            </w:r>
          </w:p>
        </w:tc>
        <w:tc>
          <w:tcPr>
            <w:tcW w:w="477" w:type="dxa"/>
            <w:vMerge w:val="restart"/>
            <w:tcBorders>
              <w:top w:val="single" w:sz="18" w:space="0" w:color="auto"/>
              <w:left w:val="single" w:sz="18" w:space="0" w:color="auto"/>
              <w:right w:val="single" w:sz="18" w:space="0" w:color="auto"/>
            </w:tcBorders>
            <w:vAlign w:val="center"/>
          </w:tcPr>
          <w:p w14:paraId="0BCBCC26" w14:textId="77777777" w:rsidR="001F7039" w:rsidRPr="00A9603D" w:rsidRDefault="001F7039" w:rsidP="003F76BA">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VERİ</w:t>
            </w:r>
          </w:p>
          <w:p w14:paraId="277F072E" w14:textId="3D915738" w:rsidR="001F7039" w:rsidRPr="00A9603D" w:rsidRDefault="001F7039" w:rsidP="003F76BA">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0"/>
                <w:szCs w:val="20"/>
                <w:lang w:eastAsia="tr-TR"/>
              </w:rPr>
              <w:t>SAYI</w:t>
            </w:r>
          </w:p>
        </w:tc>
        <w:tc>
          <w:tcPr>
            <w:tcW w:w="2925" w:type="dxa"/>
            <w:gridSpan w:val="12"/>
            <w:tcBorders>
              <w:top w:val="single" w:sz="18" w:space="0" w:color="auto"/>
              <w:left w:val="single" w:sz="18" w:space="0" w:color="auto"/>
              <w:bottom w:val="single" w:sz="18" w:space="0" w:color="auto"/>
              <w:right w:val="single" w:sz="18" w:space="0" w:color="auto"/>
            </w:tcBorders>
            <w:shd w:val="clear" w:color="auto" w:fill="auto"/>
            <w:vAlign w:val="center"/>
            <w:hideMark/>
          </w:tcPr>
          <w:p w14:paraId="09427747" w14:textId="5C967FFD"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FAALİYET NO ve PUANI</w:t>
            </w:r>
          </w:p>
        </w:tc>
        <w:tc>
          <w:tcPr>
            <w:tcW w:w="910" w:type="dxa"/>
            <w:vMerge w:val="restart"/>
            <w:tcBorders>
              <w:top w:val="single" w:sz="18" w:space="0" w:color="auto"/>
              <w:left w:val="single" w:sz="18" w:space="0" w:color="auto"/>
              <w:right w:val="single" w:sz="18" w:space="0" w:color="auto"/>
            </w:tcBorders>
            <w:vAlign w:val="center"/>
          </w:tcPr>
          <w:p w14:paraId="33C15B8F"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KRİTER</w:t>
            </w:r>
          </w:p>
          <w:p w14:paraId="150975A1" w14:textId="52B8911E"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PUANI</w:t>
            </w:r>
          </w:p>
        </w:tc>
      </w:tr>
      <w:tr w:rsidR="00A9603D" w:rsidRPr="00A9603D" w14:paraId="181E61C3" w14:textId="26F26779" w:rsidTr="003C6159">
        <w:trPr>
          <w:trHeight w:val="20"/>
        </w:trPr>
        <w:tc>
          <w:tcPr>
            <w:tcW w:w="970" w:type="dxa"/>
            <w:vMerge/>
            <w:tcBorders>
              <w:left w:val="single" w:sz="18" w:space="0" w:color="auto"/>
              <w:bottom w:val="single" w:sz="18" w:space="0" w:color="auto"/>
              <w:right w:val="single" w:sz="18" w:space="0" w:color="auto"/>
            </w:tcBorders>
            <w:shd w:val="clear" w:color="auto" w:fill="auto"/>
            <w:vAlign w:val="center"/>
            <w:hideMark/>
          </w:tcPr>
          <w:p w14:paraId="08D9BA80" w14:textId="77777777" w:rsidR="001F7039" w:rsidRPr="00A9603D" w:rsidRDefault="001F7039" w:rsidP="005C224F">
            <w:pPr>
              <w:spacing w:after="0" w:line="240" w:lineRule="auto"/>
              <w:rPr>
                <w:rFonts w:asciiTheme="minorHAnsi" w:eastAsia="Times New Roman" w:hAnsiTheme="minorHAnsi" w:cstheme="minorHAnsi"/>
                <w:b/>
                <w:bCs/>
                <w:color w:val="002060"/>
                <w:sz w:val="22"/>
                <w:szCs w:val="22"/>
                <w:lang w:eastAsia="tr-TR"/>
              </w:rPr>
            </w:pPr>
          </w:p>
        </w:tc>
        <w:tc>
          <w:tcPr>
            <w:tcW w:w="10730" w:type="dxa"/>
            <w:vMerge/>
            <w:tcBorders>
              <w:left w:val="single" w:sz="18" w:space="0" w:color="auto"/>
              <w:bottom w:val="single" w:sz="18" w:space="0" w:color="auto"/>
              <w:right w:val="single" w:sz="18" w:space="0" w:color="auto"/>
            </w:tcBorders>
            <w:shd w:val="clear" w:color="auto" w:fill="auto"/>
            <w:vAlign w:val="center"/>
            <w:hideMark/>
          </w:tcPr>
          <w:p w14:paraId="23D4849D" w14:textId="3E38D969" w:rsidR="001F7039" w:rsidRPr="00A9603D" w:rsidRDefault="001F7039" w:rsidP="005C224F">
            <w:pPr>
              <w:spacing w:after="0" w:line="240" w:lineRule="auto"/>
              <w:jc w:val="center"/>
              <w:rPr>
                <w:rFonts w:asciiTheme="minorHAnsi" w:eastAsia="Times New Roman" w:hAnsiTheme="minorHAnsi" w:cstheme="minorHAnsi"/>
                <w:b/>
                <w:bCs/>
                <w:color w:val="002060"/>
                <w:sz w:val="22"/>
                <w:szCs w:val="22"/>
                <w:lang w:eastAsia="tr-TR"/>
              </w:rPr>
            </w:pPr>
          </w:p>
        </w:tc>
        <w:tc>
          <w:tcPr>
            <w:tcW w:w="477" w:type="dxa"/>
            <w:vMerge/>
            <w:tcBorders>
              <w:left w:val="single" w:sz="18" w:space="0" w:color="auto"/>
              <w:bottom w:val="single" w:sz="18" w:space="0" w:color="auto"/>
              <w:right w:val="single" w:sz="18" w:space="0" w:color="auto"/>
            </w:tcBorders>
            <w:vAlign w:val="center"/>
          </w:tcPr>
          <w:p w14:paraId="62A040F2" w14:textId="77777777" w:rsidR="001F7039" w:rsidRPr="00A9603D" w:rsidRDefault="001F7039" w:rsidP="005C224F">
            <w:pPr>
              <w:spacing w:after="0" w:line="240" w:lineRule="auto"/>
              <w:rPr>
                <w:rFonts w:asciiTheme="minorHAnsi" w:eastAsia="Times New Roman" w:hAnsiTheme="minorHAnsi" w:cstheme="minorHAnsi"/>
                <w:b/>
                <w:bCs/>
                <w:color w:val="002060"/>
                <w:sz w:val="22"/>
                <w:szCs w:val="22"/>
                <w:lang w:eastAsia="tr-TR"/>
              </w:rPr>
            </w:pPr>
          </w:p>
        </w:tc>
        <w:tc>
          <w:tcPr>
            <w:tcW w:w="227" w:type="dxa"/>
            <w:tcBorders>
              <w:top w:val="single" w:sz="18" w:space="0" w:color="auto"/>
              <w:left w:val="single" w:sz="18" w:space="0" w:color="auto"/>
              <w:bottom w:val="single" w:sz="18" w:space="0" w:color="auto"/>
            </w:tcBorders>
            <w:shd w:val="clear" w:color="auto" w:fill="auto"/>
            <w:vAlign w:val="center"/>
            <w:hideMark/>
          </w:tcPr>
          <w:p w14:paraId="5BD901E4"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1</w:t>
            </w:r>
          </w:p>
        </w:tc>
        <w:tc>
          <w:tcPr>
            <w:tcW w:w="227" w:type="dxa"/>
            <w:tcBorders>
              <w:top w:val="single" w:sz="18" w:space="0" w:color="auto"/>
              <w:bottom w:val="single" w:sz="18" w:space="0" w:color="auto"/>
            </w:tcBorders>
            <w:shd w:val="clear" w:color="auto" w:fill="auto"/>
            <w:vAlign w:val="center"/>
            <w:hideMark/>
          </w:tcPr>
          <w:p w14:paraId="2F2A5C80"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2</w:t>
            </w:r>
          </w:p>
        </w:tc>
        <w:tc>
          <w:tcPr>
            <w:tcW w:w="227" w:type="dxa"/>
            <w:tcBorders>
              <w:top w:val="single" w:sz="18" w:space="0" w:color="auto"/>
              <w:bottom w:val="single" w:sz="18" w:space="0" w:color="auto"/>
            </w:tcBorders>
            <w:shd w:val="clear" w:color="auto" w:fill="auto"/>
            <w:vAlign w:val="center"/>
            <w:hideMark/>
          </w:tcPr>
          <w:p w14:paraId="072B57B8"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3</w:t>
            </w:r>
          </w:p>
        </w:tc>
        <w:tc>
          <w:tcPr>
            <w:tcW w:w="227" w:type="dxa"/>
            <w:tcBorders>
              <w:top w:val="single" w:sz="18" w:space="0" w:color="auto"/>
              <w:bottom w:val="single" w:sz="18" w:space="0" w:color="auto"/>
            </w:tcBorders>
            <w:shd w:val="clear" w:color="auto" w:fill="auto"/>
            <w:vAlign w:val="center"/>
            <w:hideMark/>
          </w:tcPr>
          <w:p w14:paraId="24D0F0AF"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4</w:t>
            </w:r>
          </w:p>
        </w:tc>
        <w:tc>
          <w:tcPr>
            <w:tcW w:w="227" w:type="dxa"/>
            <w:tcBorders>
              <w:top w:val="single" w:sz="18" w:space="0" w:color="auto"/>
              <w:bottom w:val="single" w:sz="18" w:space="0" w:color="auto"/>
            </w:tcBorders>
            <w:shd w:val="clear" w:color="auto" w:fill="auto"/>
            <w:vAlign w:val="center"/>
            <w:hideMark/>
          </w:tcPr>
          <w:p w14:paraId="7EAE1DF2"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5</w:t>
            </w:r>
          </w:p>
        </w:tc>
        <w:tc>
          <w:tcPr>
            <w:tcW w:w="227" w:type="dxa"/>
            <w:tcBorders>
              <w:top w:val="single" w:sz="18" w:space="0" w:color="auto"/>
              <w:bottom w:val="single" w:sz="18" w:space="0" w:color="auto"/>
            </w:tcBorders>
            <w:shd w:val="clear" w:color="auto" w:fill="auto"/>
            <w:vAlign w:val="center"/>
            <w:hideMark/>
          </w:tcPr>
          <w:p w14:paraId="78BFCBD7"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6</w:t>
            </w:r>
          </w:p>
        </w:tc>
        <w:tc>
          <w:tcPr>
            <w:tcW w:w="227" w:type="dxa"/>
            <w:tcBorders>
              <w:top w:val="single" w:sz="18" w:space="0" w:color="auto"/>
              <w:bottom w:val="single" w:sz="18" w:space="0" w:color="auto"/>
            </w:tcBorders>
            <w:shd w:val="clear" w:color="auto" w:fill="auto"/>
            <w:vAlign w:val="center"/>
            <w:hideMark/>
          </w:tcPr>
          <w:p w14:paraId="70FBEBEB"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7</w:t>
            </w:r>
          </w:p>
        </w:tc>
        <w:tc>
          <w:tcPr>
            <w:tcW w:w="227" w:type="dxa"/>
            <w:tcBorders>
              <w:top w:val="single" w:sz="18" w:space="0" w:color="auto"/>
              <w:bottom w:val="single" w:sz="18" w:space="0" w:color="auto"/>
            </w:tcBorders>
            <w:shd w:val="clear" w:color="auto" w:fill="auto"/>
            <w:vAlign w:val="center"/>
            <w:hideMark/>
          </w:tcPr>
          <w:p w14:paraId="0B96771B"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8</w:t>
            </w:r>
          </w:p>
        </w:tc>
        <w:tc>
          <w:tcPr>
            <w:tcW w:w="227" w:type="dxa"/>
            <w:tcBorders>
              <w:top w:val="single" w:sz="18" w:space="0" w:color="auto"/>
              <w:bottom w:val="single" w:sz="18" w:space="0" w:color="auto"/>
            </w:tcBorders>
            <w:shd w:val="clear" w:color="auto" w:fill="auto"/>
            <w:vAlign w:val="center"/>
            <w:hideMark/>
          </w:tcPr>
          <w:p w14:paraId="26640D78"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9</w:t>
            </w:r>
          </w:p>
        </w:tc>
        <w:tc>
          <w:tcPr>
            <w:tcW w:w="315" w:type="dxa"/>
            <w:tcBorders>
              <w:top w:val="single" w:sz="18" w:space="0" w:color="auto"/>
              <w:bottom w:val="single" w:sz="18" w:space="0" w:color="auto"/>
            </w:tcBorders>
            <w:shd w:val="clear" w:color="auto" w:fill="auto"/>
            <w:vAlign w:val="center"/>
            <w:hideMark/>
          </w:tcPr>
          <w:p w14:paraId="67657315"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10</w:t>
            </w:r>
          </w:p>
        </w:tc>
        <w:tc>
          <w:tcPr>
            <w:tcW w:w="283" w:type="dxa"/>
            <w:tcBorders>
              <w:top w:val="single" w:sz="18" w:space="0" w:color="auto"/>
              <w:bottom w:val="single" w:sz="18" w:space="0" w:color="auto"/>
            </w:tcBorders>
            <w:shd w:val="clear" w:color="auto" w:fill="auto"/>
            <w:vAlign w:val="center"/>
            <w:hideMark/>
          </w:tcPr>
          <w:p w14:paraId="39FCD933"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11</w:t>
            </w:r>
          </w:p>
        </w:tc>
        <w:tc>
          <w:tcPr>
            <w:tcW w:w="284" w:type="dxa"/>
            <w:tcBorders>
              <w:top w:val="single" w:sz="18" w:space="0" w:color="auto"/>
              <w:bottom w:val="single" w:sz="18" w:space="0" w:color="auto"/>
              <w:right w:val="single" w:sz="18" w:space="0" w:color="auto"/>
            </w:tcBorders>
            <w:shd w:val="clear" w:color="auto" w:fill="auto"/>
            <w:vAlign w:val="center"/>
            <w:hideMark/>
          </w:tcPr>
          <w:p w14:paraId="34255AEF"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r w:rsidRPr="00A9603D">
              <w:rPr>
                <w:rFonts w:asciiTheme="minorHAnsi" w:eastAsia="Times New Roman" w:hAnsiTheme="minorHAnsi" w:cstheme="minorHAnsi"/>
                <w:b/>
                <w:bCs/>
                <w:color w:val="002060"/>
                <w:sz w:val="20"/>
                <w:szCs w:val="20"/>
                <w:lang w:eastAsia="tr-TR"/>
              </w:rPr>
              <w:t>12</w:t>
            </w:r>
          </w:p>
        </w:tc>
        <w:tc>
          <w:tcPr>
            <w:tcW w:w="910" w:type="dxa"/>
            <w:vMerge/>
            <w:tcBorders>
              <w:left w:val="single" w:sz="18" w:space="0" w:color="auto"/>
              <w:bottom w:val="single" w:sz="18" w:space="0" w:color="auto"/>
              <w:right w:val="single" w:sz="18" w:space="0" w:color="auto"/>
            </w:tcBorders>
            <w:vAlign w:val="center"/>
          </w:tcPr>
          <w:p w14:paraId="3C785976" w14:textId="77777777" w:rsidR="001F7039" w:rsidRPr="00A9603D" w:rsidRDefault="001F7039" w:rsidP="005C224F">
            <w:pPr>
              <w:spacing w:after="0" w:line="240" w:lineRule="auto"/>
              <w:jc w:val="center"/>
              <w:rPr>
                <w:rFonts w:asciiTheme="minorHAnsi" w:eastAsia="Times New Roman" w:hAnsiTheme="minorHAnsi" w:cstheme="minorHAnsi"/>
                <w:b/>
                <w:bCs/>
                <w:color w:val="002060"/>
                <w:sz w:val="20"/>
                <w:szCs w:val="20"/>
                <w:lang w:eastAsia="tr-TR"/>
              </w:rPr>
            </w:pPr>
          </w:p>
        </w:tc>
      </w:tr>
      <w:tr w:rsidR="00A9603D" w:rsidRPr="00A9603D" w14:paraId="55F04BC8" w14:textId="700CC8CC" w:rsidTr="003C6159">
        <w:trPr>
          <w:gridAfter w:val="14"/>
          <w:wAfter w:w="4312" w:type="dxa"/>
          <w:trHeight w:val="20"/>
        </w:trPr>
        <w:tc>
          <w:tcPr>
            <w:tcW w:w="970" w:type="dxa"/>
            <w:tcBorders>
              <w:top w:val="single" w:sz="18" w:space="0" w:color="auto"/>
              <w:left w:val="nil"/>
              <w:bottom w:val="nil"/>
              <w:right w:val="nil"/>
            </w:tcBorders>
            <w:vAlign w:val="center"/>
          </w:tcPr>
          <w:p w14:paraId="484CE529"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p>
        </w:tc>
        <w:tc>
          <w:tcPr>
            <w:tcW w:w="10730" w:type="dxa"/>
            <w:tcBorders>
              <w:top w:val="single" w:sz="18" w:space="0" w:color="auto"/>
              <w:left w:val="nil"/>
              <w:bottom w:val="nil"/>
              <w:right w:val="nil"/>
            </w:tcBorders>
            <w:vAlign w:val="center"/>
          </w:tcPr>
          <w:p w14:paraId="35803E82"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p>
        </w:tc>
      </w:tr>
      <w:tr w:rsidR="0072394B" w:rsidRPr="00A9603D" w14:paraId="4675206B" w14:textId="13EAD992" w:rsidTr="00F45A88">
        <w:trPr>
          <w:trHeight w:val="20"/>
        </w:trPr>
        <w:tc>
          <w:tcPr>
            <w:tcW w:w="970" w:type="dxa"/>
            <w:tcBorders>
              <w:top w:val="nil"/>
              <w:left w:val="nil"/>
              <w:bottom w:val="nil"/>
              <w:right w:val="nil"/>
            </w:tcBorders>
            <w:shd w:val="clear" w:color="auto" w:fill="auto"/>
            <w:vAlign w:val="center"/>
            <w:hideMark/>
          </w:tcPr>
          <w:p w14:paraId="7E980CC5" w14:textId="77777777" w:rsidR="0072394B" w:rsidRPr="00A9603D" w:rsidRDefault="0072394B" w:rsidP="005C224F">
            <w:pPr>
              <w:spacing w:after="0" w:line="240" w:lineRule="auto"/>
              <w:jc w:val="center"/>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shd w:val="clear" w:color="auto" w:fill="auto"/>
            <w:vAlign w:val="center"/>
            <w:hideMark/>
          </w:tcPr>
          <w:p w14:paraId="2A2EEEF5" w14:textId="77777777" w:rsidR="0072394B" w:rsidRPr="00A9603D" w:rsidRDefault="0072394B" w:rsidP="006D6D96">
            <w:pPr>
              <w:spacing w:after="0" w:line="240" w:lineRule="auto"/>
              <w:jc w:val="center"/>
              <w:rPr>
                <w:rFonts w:asciiTheme="minorHAnsi" w:eastAsia="Times New Roman" w:hAnsiTheme="minorHAnsi" w:cstheme="minorHAnsi"/>
                <w:b/>
                <w:bCs/>
                <w:color w:val="002060"/>
                <w:sz w:val="22"/>
                <w:szCs w:val="22"/>
                <w:lang w:eastAsia="tr-TR"/>
              </w:rPr>
            </w:pPr>
            <w:bookmarkStart w:id="1" w:name="RANGE!B11"/>
            <w:r w:rsidRPr="00A9603D">
              <w:rPr>
                <w:rFonts w:asciiTheme="minorHAnsi" w:eastAsia="Times New Roman" w:hAnsiTheme="minorHAnsi" w:cstheme="minorHAnsi"/>
                <w:b/>
                <w:bCs/>
                <w:color w:val="002060"/>
                <w:sz w:val="22"/>
                <w:szCs w:val="22"/>
                <w:lang w:eastAsia="tr-TR"/>
              </w:rPr>
              <w:t>A. LİDERLİK, YÖNETİŞİM ve KALİTE</w:t>
            </w:r>
            <w:bookmarkEnd w:id="1"/>
          </w:p>
        </w:tc>
        <w:tc>
          <w:tcPr>
            <w:tcW w:w="477" w:type="dxa"/>
            <w:tcBorders>
              <w:top w:val="nil"/>
              <w:left w:val="nil"/>
              <w:bottom w:val="nil"/>
              <w:right w:val="nil"/>
            </w:tcBorders>
            <w:vAlign w:val="center"/>
          </w:tcPr>
          <w:p w14:paraId="278A4D17" w14:textId="77777777" w:rsidR="0072394B" w:rsidRPr="00A9603D" w:rsidRDefault="0072394B" w:rsidP="005C224F">
            <w:pPr>
              <w:spacing w:after="0" w:line="240" w:lineRule="auto"/>
              <w:rPr>
                <w:rFonts w:asciiTheme="minorHAnsi" w:eastAsia="Times New Roman" w:hAnsiTheme="minorHAnsi" w:cstheme="minorHAnsi"/>
                <w:b/>
                <w:bCs/>
                <w:color w:val="002060"/>
                <w:sz w:val="22"/>
                <w:szCs w:val="22"/>
                <w:lang w:eastAsia="tr-TR"/>
              </w:rPr>
            </w:pPr>
          </w:p>
        </w:tc>
        <w:tc>
          <w:tcPr>
            <w:tcW w:w="2925" w:type="dxa"/>
            <w:gridSpan w:val="12"/>
            <w:tcBorders>
              <w:top w:val="nil"/>
              <w:left w:val="nil"/>
              <w:bottom w:val="nil"/>
              <w:right w:val="nil"/>
            </w:tcBorders>
            <w:shd w:val="clear" w:color="auto" w:fill="auto"/>
            <w:vAlign w:val="center"/>
            <w:hideMark/>
          </w:tcPr>
          <w:p w14:paraId="0CD79B7F" w14:textId="55783382" w:rsidR="0072394B" w:rsidRPr="0072394B" w:rsidRDefault="0072394B" w:rsidP="005C224F">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Toplam Puan</w:t>
            </w:r>
          </w:p>
        </w:tc>
        <w:tc>
          <w:tcPr>
            <w:tcW w:w="910" w:type="dxa"/>
            <w:tcBorders>
              <w:top w:val="nil"/>
              <w:left w:val="nil"/>
              <w:bottom w:val="nil"/>
              <w:right w:val="nil"/>
            </w:tcBorders>
            <w:vAlign w:val="center"/>
          </w:tcPr>
          <w:p w14:paraId="33A96F6F" w14:textId="4F2C5800" w:rsidR="0072394B" w:rsidRPr="0072394B" w:rsidRDefault="0072394B" w:rsidP="005C224F">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lang w:eastAsia="tr-TR"/>
              </w:rPr>
              <w:t>216</w:t>
            </w:r>
          </w:p>
        </w:tc>
      </w:tr>
      <w:tr w:rsidR="00A9603D" w:rsidRPr="00A9603D" w14:paraId="02D17352" w14:textId="0624D469" w:rsidTr="003C6159">
        <w:trPr>
          <w:trHeight w:val="20"/>
        </w:trPr>
        <w:tc>
          <w:tcPr>
            <w:tcW w:w="970" w:type="dxa"/>
            <w:tcBorders>
              <w:top w:val="nil"/>
              <w:left w:val="nil"/>
              <w:bottom w:val="single" w:sz="4" w:space="0" w:color="auto"/>
              <w:right w:val="nil"/>
            </w:tcBorders>
            <w:shd w:val="clear" w:color="auto" w:fill="auto"/>
            <w:vAlign w:val="center"/>
            <w:hideMark/>
          </w:tcPr>
          <w:p w14:paraId="16697513"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p>
        </w:tc>
        <w:tc>
          <w:tcPr>
            <w:tcW w:w="10730" w:type="dxa"/>
            <w:tcBorders>
              <w:top w:val="nil"/>
              <w:left w:val="nil"/>
              <w:bottom w:val="single" w:sz="4" w:space="0" w:color="auto"/>
              <w:right w:val="nil"/>
            </w:tcBorders>
            <w:shd w:val="clear" w:color="auto" w:fill="auto"/>
            <w:vAlign w:val="center"/>
            <w:hideMark/>
          </w:tcPr>
          <w:p w14:paraId="66BD2953" w14:textId="1C896FAE" w:rsidR="003F76BA" w:rsidRPr="00A9603D" w:rsidRDefault="003F76BA" w:rsidP="005C224F">
            <w:pPr>
              <w:spacing w:after="0" w:line="240" w:lineRule="auto"/>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A.1. LİDERLİK VE KALİTE</w:t>
            </w:r>
          </w:p>
        </w:tc>
        <w:tc>
          <w:tcPr>
            <w:tcW w:w="477" w:type="dxa"/>
            <w:tcBorders>
              <w:top w:val="nil"/>
              <w:left w:val="nil"/>
              <w:bottom w:val="single" w:sz="4" w:space="0" w:color="auto"/>
              <w:right w:val="nil"/>
            </w:tcBorders>
            <w:vAlign w:val="center"/>
          </w:tcPr>
          <w:p w14:paraId="735E705A" w14:textId="77777777" w:rsidR="003F76BA" w:rsidRPr="00A9603D" w:rsidRDefault="003F76BA" w:rsidP="005C224F">
            <w:pPr>
              <w:spacing w:after="0" w:line="240" w:lineRule="auto"/>
              <w:rPr>
                <w:rFonts w:asciiTheme="minorHAnsi" w:eastAsia="Times New Roman" w:hAnsiTheme="minorHAnsi" w:cstheme="minorHAnsi"/>
                <w:b/>
                <w:bCs/>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201BF441"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6B762220"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2E082587"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09948849"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223CFCA3"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18B4C1D3"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697C6F80"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65CE7603"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3C923C3D"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315" w:type="dxa"/>
            <w:tcBorders>
              <w:top w:val="nil"/>
              <w:left w:val="nil"/>
              <w:bottom w:val="single" w:sz="4" w:space="0" w:color="auto"/>
              <w:right w:val="nil"/>
            </w:tcBorders>
            <w:shd w:val="clear" w:color="auto" w:fill="auto"/>
            <w:vAlign w:val="center"/>
            <w:hideMark/>
          </w:tcPr>
          <w:p w14:paraId="511DC042"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83" w:type="dxa"/>
            <w:tcBorders>
              <w:top w:val="nil"/>
              <w:left w:val="nil"/>
              <w:bottom w:val="single" w:sz="4" w:space="0" w:color="auto"/>
              <w:right w:val="nil"/>
            </w:tcBorders>
            <w:shd w:val="clear" w:color="auto" w:fill="auto"/>
            <w:vAlign w:val="center"/>
            <w:hideMark/>
          </w:tcPr>
          <w:p w14:paraId="7D65847B"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284" w:type="dxa"/>
            <w:tcBorders>
              <w:top w:val="nil"/>
              <w:left w:val="nil"/>
              <w:bottom w:val="single" w:sz="4" w:space="0" w:color="auto"/>
              <w:right w:val="nil"/>
            </w:tcBorders>
            <w:shd w:val="clear" w:color="auto" w:fill="auto"/>
            <w:vAlign w:val="center"/>
            <w:hideMark/>
          </w:tcPr>
          <w:p w14:paraId="3A986117"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c>
          <w:tcPr>
            <w:tcW w:w="910" w:type="dxa"/>
            <w:tcBorders>
              <w:top w:val="nil"/>
              <w:left w:val="nil"/>
              <w:bottom w:val="single" w:sz="4" w:space="0" w:color="auto"/>
              <w:right w:val="nil"/>
            </w:tcBorders>
            <w:vAlign w:val="center"/>
          </w:tcPr>
          <w:p w14:paraId="4DF586E0" w14:textId="77777777" w:rsidR="003F76BA" w:rsidRPr="00A9603D" w:rsidRDefault="003F76BA" w:rsidP="005C224F">
            <w:pPr>
              <w:spacing w:after="0" w:line="240" w:lineRule="auto"/>
              <w:rPr>
                <w:rFonts w:asciiTheme="minorHAnsi" w:eastAsia="Times New Roman" w:hAnsiTheme="minorHAnsi" w:cstheme="minorHAnsi"/>
                <w:color w:val="002060"/>
                <w:sz w:val="22"/>
                <w:szCs w:val="22"/>
                <w:lang w:eastAsia="tr-TR"/>
              </w:rPr>
            </w:pPr>
          </w:p>
        </w:tc>
      </w:tr>
      <w:tr w:rsidR="00A9603D" w:rsidRPr="00A9603D" w14:paraId="341C3BEC" w14:textId="5F442B32"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1BA9A"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0670F" w14:textId="77777777" w:rsidR="003F76BA" w:rsidRPr="00A9603D" w:rsidRDefault="003F76BA" w:rsidP="006824D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A.1.1. Yönetişim modeli ve idari yapı</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FCD10" w14:textId="77777777" w:rsidR="003F76BA" w:rsidRPr="00A9603D" w:rsidRDefault="003F76BA"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53F12" w14:textId="3BB2926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15C0B" w14:textId="4CA8025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50F46" w14:textId="646F8E69" w:rsidR="003F76BA" w:rsidRPr="00A9603D" w:rsidRDefault="003F76BA" w:rsidP="00E519BB">
            <w:pPr>
              <w:spacing w:after="0" w:line="240" w:lineRule="auto"/>
              <w:ind w:left="-88" w:right="-151"/>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7E53F" w14:textId="26B7502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25C2E" w14:textId="618B95C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736B1" w14:textId="42FCEAE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9DFF1" w14:textId="7BCD497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D110DD" w14:textId="0D87F2A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0F934" w14:textId="3374F94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510BD" w14:textId="298B5E3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FFC1F" w14:textId="62A9A2B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82CD3" w14:textId="20D43EA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A059D" w14:textId="439F2F41" w:rsidR="003F76BA" w:rsidRPr="0072394B"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15</w:t>
            </w:r>
          </w:p>
        </w:tc>
      </w:tr>
      <w:tr w:rsidR="00A9603D" w:rsidRPr="00A9603D" w14:paraId="00AE7C76" w14:textId="2DF639D1"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39916"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A.1.1.1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BE5A"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Yönetişim politikası, modeli ve organizasyon şeması</w:t>
            </w:r>
          </w:p>
        </w:tc>
        <w:tc>
          <w:tcPr>
            <w:tcW w:w="477" w:type="dxa"/>
            <w:tcBorders>
              <w:top w:val="single" w:sz="4" w:space="0" w:color="auto"/>
              <w:left w:val="single" w:sz="4" w:space="0" w:color="auto"/>
              <w:bottom w:val="single" w:sz="4" w:space="0" w:color="auto"/>
              <w:right w:val="single" w:sz="4" w:space="0" w:color="auto"/>
            </w:tcBorders>
            <w:vAlign w:val="center"/>
          </w:tcPr>
          <w:p w14:paraId="206469D2" w14:textId="6F74E0CA"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EFF9" w14:textId="0974E716"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034B" w14:textId="64D1FCF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13EF" w14:textId="66E2CF5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A0CC" w14:textId="2638681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E9E4F" w14:textId="5CFDF20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FB44" w14:textId="153ACED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2CE1" w14:textId="0C1CB3FE"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D9106" w14:textId="4431D41E"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1727E" w14:textId="46A3494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010B" w14:textId="013E31F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F08D2" w14:textId="4A0F5AB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223A7" w14:textId="4A173E9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5A14E256" w14:textId="4FD0592C"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1B296D04" w14:textId="6E3BEE28"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7696"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A.1.1.2</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296A"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Yönetişim ve idari alanlarla ilgili stratejik amaçların uyguladığına dair uygulamalar</w:t>
            </w:r>
          </w:p>
        </w:tc>
        <w:tc>
          <w:tcPr>
            <w:tcW w:w="477" w:type="dxa"/>
            <w:tcBorders>
              <w:top w:val="single" w:sz="4" w:space="0" w:color="auto"/>
              <w:left w:val="single" w:sz="4" w:space="0" w:color="auto"/>
              <w:bottom w:val="single" w:sz="4" w:space="0" w:color="auto"/>
              <w:right w:val="single" w:sz="4" w:space="0" w:color="auto"/>
            </w:tcBorders>
            <w:vAlign w:val="center"/>
          </w:tcPr>
          <w:p w14:paraId="70D096EA" w14:textId="43B82862"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65D5" w14:textId="78C85F85"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A068" w14:textId="3A057484"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6B5B" w14:textId="7E53C7E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5707" w14:textId="6F284AC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97A2" w14:textId="77CA4D5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17DD" w14:textId="2706361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5659" w14:textId="3454B87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5EBC" w14:textId="3136617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03A4D" w14:textId="0E46B63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53F2" w14:textId="49C9A34A"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638B0" w14:textId="578A2E0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A69C" w14:textId="6B142B0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0C2C6A79" w14:textId="7ACD5F3A"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7</w:t>
            </w:r>
          </w:p>
        </w:tc>
      </w:tr>
      <w:tr w:rsidR="00A9603D" w:rsidRPr="00A9603D" w14:paraId="49F57A7C" w14:textId="1EFD53D7"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7EABA"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A.1.1.3</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4A4DC"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Yönetişim ve organizasyonel yapılanma uygulamalarına ilişkin izleme ve iyileştirme uygulamaları</w:t>
            </w:r>
          </w:p>
        </w:tc>
        <w:tc>
          <w:tcPr>
            <w:tcW w:w="477" w:type="dxa"/>
            <w:tcBorders>
              <w:top w:val="single" w:sz="4" w:space="0" w:color="auto"/>
              <w:left w:val="single" w:sz="4" w:space="0" w:color="auto"/>
              <w:bottom w:val="single" w:sz="4" w:space="0" w:color="auto"/>
              <w:right w:val="single" w:sz="4" w:space="0" w:color="auto"/>
            </w:tcBorders>
            <w:vAlign w:val="center"/>
          </w:tcPr>
          <w:p w14:paraId="18F40F32" w14:textId="59881CA7"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B63A" w14:textId="7FC310F1"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9F9E" w14:textId="796DDB5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545A" w14:textId="0683B6AE"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E660" w14:textId="0603D54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5B714" w14:textId="5C18E04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820A" w14:textId="415FD59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7234" w14:textId="1491A94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4140C" w14:textId="3317846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046C" w14:textId="283E1538"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8AF0" w14:textId="70C0BD9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DBA6" w14:textId="2D3719AF"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4D90" w14:textId="35E12CE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77861533" w14:textId="33CB21B1"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4DF30B60" w14:textId="6DE84B46" w:rsidTr="003C6159">
        <w:trPr>
          <w:gridAfter w:val="14"/>
          <w:wAfter w:w="4312" w:type="dxa"/>
          <w:trHeight w:val="20"/>
        </w:trPr>
        <w:tc>
          <w:tcPr>
            <w:tcW w:w="970" w:type="dxa"/>
            <w:tcBorders>
              <w:top w:val="nil"/>
              <w:left w:val="nil"/>
              <w:bottom w:val="nil"/>
              <w:right w:val="nil"/>
            </w:tcBorders>
            <w:vAlign w:val="center"/>
          </w:tcPr>
          <w:p w14:paraId="68099E08"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039C9F1D"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r>
      <w:bookmarkEnd w:id="0"/>
      <w:tr w:rsidR="00A9603D" w:rsidRPr="00A9603D" w14:paraId="7F3DEFD7" w14:textId="2A90D78E"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852CC" w14:textId="77777777" w:rsidR="003F76BA" w:rsidRPr="00A9603D" w:rsidRDefault="003F76BA" w:rsidP="005C224F">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D0552" w14:textId="77777777" w:rsidR="003F76BA" w:rsidRPr="00A9603D" w:rsidRDefault="003F76BA" w:rsidP="006824D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A.1.2. Liderlik</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7FB4D" w14:textId="77777777" w:rsidR="003F76BA" w:rsidRPr="00A9603D" w:rsidRDefault="003F76BA"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A2EA44" w14:textId="745B6D6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1F636" w14:textId="727FE58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F68B4" w14:textId="2F95240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0C198" w14:textId="07937B4F"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FB5F8" w14:textId="3FEE2E9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4A517" w14:textId="2F7EF74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E2D76" w14:textId="34E057A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2D400" w14:textId="1D8E54E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BA618" w14:textId="785B7868"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FB2FF" w14:textId="682715D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2C288" w14:textId="3E7E57F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DAE20" w14:textId="100062D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A2906" w14:textId="7BB0F2B5" w:rsidR="003F76BA"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16</w:t>
            </w:r>
          </w:p>
        </w:tc>
      </w:tr>
      <w:tr w:rsidR="00A9603D" w:rsidRPr="00A9603D" w14:paraId="160093F8" w14:textId="47F474C4"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12CE"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A.1.2.1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1A84" w14:textId="484F0524"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Rektör ve süreç liderlerinin (dekan, müdür, bölüm/ABD başkanı, daire başkanı gibi) yükseköğretimdeki değişime yaklaşımı ve kalite güvencesi sistemine sahipliği (periyodik olarak düzenlediği değerlendirme toplantıları, kararların alınması gibi)</w:t>
            </w:r>
          </w:p>
        </w:tc>
        <w:tc>
          <w:tcPr>
            <w:tcW w:w="477" w:type="dxa"/>
            <w:tcBorders>
              <w:top w:val="single" w:sz="4" w:space="0" w:color="auto"/>
              <w:left w:val="single" w:sz="4" w:space="0" w:color="auto"/>
              <w:bottom w:val="single" w:sz="4" w:space="0" w:color="auto"/>
              <w:right w:val="single" w:sz="4" w:space="0" w:color="auto"/>
            </w:tcBorders>
            <w:vAlign w:val="center"/>
          </w:tcPr>
          <w:p w14:paraId="3538254C" w14:textId="0B70E380" w:rsidR="003F76BA" w:rsidRPr="00A9603D" w:rsidRDefault="003C6159"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EA50" w14:textId="79DB8A1E"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C44B" w14:textId="764EA8D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6B27" w14:textId="42AF46F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A564" w14:textId="594196D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A83A" w14:textId="4444A9A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63B4" w14:textId="192CFC3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D7CC" w14:textId="6DD51C6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53B3" w14:textId="23AE90E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C268" w14:textId="7AF8C0E8"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FFB75" w14:textId="340D74D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6BA7" w14:textId="034795E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CFB1" w14:textId="6C4E6AD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083055C7" w14:textId="199AED0F"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6821A6FC" w14:textId="1030D244"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48CC5" w14:textId="1D6F4379" w:rsidR="00F47E82" w:rsidRPr="00A9603D" w:rsidRDefault="00F47E82" w:rsidP="00F47E82">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A.1.2.3</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5269" w14:textId="6CDA5474" w:rsidR="00F47E82" w:rsidRPr="00A9603D" w:rsidRDefault="00F47E82" w:rsidP="00F47E82">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Yöneticilerin liderlik özellik ve yetkinliklerini ölçme ve izleme için akademik personel geri bildirim ve memnuniyet anketleri</w:t>
            </w:r>
          </w:p>
        </w:tc>
        <w:tc>
          <w:tcPr>
            <w:tcW w:w="477" w:type="dxa"/>
            <w:tcBorders>
              <w:top w:val="single" w:sz="4" w:space="0" w:color="auto"/>
              <w:left w:val="single" w:sz="4" w:space="0" w:color="auto"/>
              <w:bottom w:val="single" w:sz="4" w:space="0" w:color="auto"/>
              <w:right w:val="single" w:sz="4" w:space="0" w:color="auto"/>
            </w:tcBorders>
            <w:vAlign w:val="center"/>
          </w:tcPr>
          <w:p w14:paraId="09358A52" w14:textId="0FFE90D3" w:rsidR="00F47E82"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4E21" w14:textId="002E9525" w:rsidR="00F47E82"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3935" w14:textId="161C6E88"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76B6A" w14:textId="5BC912D3"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8E16" w14:textId="4BE4126F"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ADE4" w14:textId="07A3F9F4"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041B" w14:textId="38B8C003"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5873" w14:textId="22AAF9AD"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090B" w14:textId="1439195F"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DFF5" w14:textId="6D8F1BD7"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EA89A" w14:textId="262BE824"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D351" w14:textId="7D75693E"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AD2E" w14:textId="1C536A42"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3BFF3F6A" w14:textId="3C02C862" w:rsidR="00F47E82"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031663DF" w14:textId="4A308EA3"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FF353" w14:textId="47EC628C" w:rsidR="00F47E82" w:rsidRPr="00A9603D" w:rsidRDefault="00F47E82" w:rsidP="00F47E82">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A.1.2.4</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6B8ED" w14:textId="37FB0F20" w:rsidR="00F47E82" w:rsidRPr="00A9603D" w:rsidRDefault="00F47E82" w:rsidP="00F47E82">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Yöneticilerin liderlik özellik ve yetkinliklerini ölçme ve izleme için idari personel geri bildirim ve memnuniyet anketleri</w:t>
            </w:r>
          </w:p>
        </w:tc>
        <w:tc>
          <w:tcPr>
            <w:tcW w:w="477" w:type="dxa"/>
            <w:tcBorders>
              <w:top w:val="single" w:sz="4" w:space="0" w:color="auto"/>
              <w:left w:val="single" w:sz="4" w:space="0" w:color="auto"/>
              <w:bottom w:val="single" w:sz="4" w:space="0" w:color="auto"/>
              <w:right w:val="single" w:sz="4" w:space="0" w:color="auto"/>
            </w:tcBorders>
            <w:vAlign w:val="center"/>
          </w:tcPr>
          <w:p w14:paraId="5E627F5E" w14:textId="12D85341" w:rsidR="00F47E82"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6219" w14:textId="47202DD5" w:rsidR="00F47E82"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5C83" w14:textId="388B25A3"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B1C7" w14:textId="4D2FAF36"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153C" w14:textId="39619205"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D4EAD" w14:textId="6F2B96C4"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1F50" w14:textId="7643CBF2"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1016" w14:textId="21F3EEBD"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F588" w14:textId="261A8AD3"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3E92" w14:textId="634C8309"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2A8C" w14:textId="094BEDEE"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52FF4" w14:textId="40F36807"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6E1F" w14:textId="54EAA098"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43DCE7D8" w14:textId="51CE1FC2" w:rsidR="00F47E82"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14B5C104" w14:textId="0CB72123"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FEC9" w14:textId="15CE66DC" w:rsidR="00F47E82" w:rsidRPr="00A9603D" w:rsidRDefault="00F47E82" w:rsidP="00F47E82">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A.1.2.5</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53A71" w14:textId="77777777" w:rsidR="00F47E82" w:rsidRPr="00A9603D" w:rsidRDefault="00F47E82" w:rsidP="00F47E82">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Yöneticiler için kullanılan geri bildirim ve memnuniyet anketlerinin izlenme sonuçları ve iyileştirmeler</w:t>
            </w:r>
          </w:p>
        </w:tc>
        <w:tc>
          <w:tcPr>
            <w:tcW w:w="477" w:type="dxa"/>
            <w:tcBorders>
              <w:top w:val="single" w:sz="4" w:space="0" w:color="auto"/>
              <w:left w:val="single" w:sz="4" w:space="0" w:color="auto"/>
              <w:bottom w:val="single" w:sz="4" w:space="0" w:color="auto"/>
              <w:right w:val="single" w:sz="4" w:space="0" w:color="auto"/>
            </w:tcBorders>
            <w:vAlign w:val="center"/>
          </w:tcPr>
          <w:p w14:paraId="0AE3FF2D" w14:textId="6BA52C3E" w:rsidR="00F47E82"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4EC0F" w14:textId="481FCF12" w:rsidR="00F47E82"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D9F0" w14:textId="0757B5F1"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818A" w14:textId="4AEB8E34"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4B32" w14:textId="49BB4ECF"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CA29E" w14:textId="31CB46F3"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5EFD" w14:textId="5E6D9365"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3F6B7" w14:textId="2CBC6F98"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860C" w14:textId="5411F541"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63B5" w14:textId="4FFAB30D"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FF95" w14:textId="5FB3DDE6"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9AF19" w14:textId="1254BB24"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4639" w14:textId="579C0DD9"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687F031F" w14:textId="079D8B08" w:rsidR="00F47E82"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210B621F" w14:textId="6A348591" w:rsidTr="003C6159">
        <w:trPr>
          <w:gridAfter w:val="14"/>
          <w:wAfter w:w="4312" w:type="dxa"/>
          <w:trHeight w:val="20"/>
        </w:trPr>
        <w:tc>
          <w:tcPr>
            <w:tcW w:w="970" w:type="dxa"/>
            <w:tcBorders>
              <w:top w:val="nil"/>
              <w:left w:val="nil"/>
              <w:bottom w:val="nil"/>
              <w:right w:val="nil"/>
            </w:tcBorders>
            <w:vAlign w:val="center"/>
          </w:tcPr>
          <w:p w14:paraId="50F1F471"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7BF4F4B9"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416A4A5A" w14:textId="524FF6E6" w:rsidTr="003C6159">
        <w:trPr>
          <w:gridAfter w:val="14"/>
          <w:wAfter w:w="4312" w:type="dxa"/>
          <w:trHeight w:val="20"/>
        </w:trPr>
        <w:tc>
          <w:tcPr>
            <w:tcW w:w="970" w:type="dxa"/>
            <w:tcBorders>
              <w:top w:val="nil"/>
              <w:left w:val="nil"/>
              <w:bottom w:val="nil"/>
              <w:right w:val="nil"/>
            </w:tcBorders>
            <w:vAlign w:val="center"/>
          </w:tcPr>
          <w:p w14:paraId="2FF4FA66"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60BFB875"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6F4256CC" w14:textId="361457B7"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343A0"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61E4D" w14:textId="77777777" w:rsidR="003F76BA" w:rsidRPr="00A9603D" w:rsidRDefault="003F76BA" w:rsidP="006824D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A.1.4. İç kalite güvencesi mekanizmaları</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C3610" w14:textId="77777777" w:rsidR="003F76BA" w:rsidRPr="00A9603D" w:rsidRDefault="003F76BA"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1BC4A" w14:textId="310F7F3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11829" w14:textId="3A8FF2AA"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895FD" w14:textId="3F5D388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EF47C" w14:textId="764D710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61056" w14:textId="13F6BE7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DA489" w14:textId="7BF4A9DF"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DE7D1" w14:textId="7425D26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34B24" w14:textId="6A04FBE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674A1" w14:textId="5C40A1F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50215" w14:textId="36923A6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D9EF2" w14:textId="22D83C3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7700C" w14:textId="5C8A006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5E0F2" w14:textId="3892B4CF" w:rsidR="003F76BA"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65</w:t>
            </w:r>
          </w:p>
        </w:tc>
      </w:tr>
      <w:tr w:rsidR="00A9603D" w:rsidRPr="00A9603D" w14:paraId="4650C931" w14:textId="5643791B"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B32A" w14:textId="77777777" w:rsidR="003F76BA" w:rsidRPr="00A9603D" w:rsidRDefault="003F76BA" w:rsidP="005C224F">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A.1.4.1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3131" w14:textId="70E40D4A"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Yönetimsel iş akış şemaları (görev ve sorumluluklar ve paydaşların rolleri belirlenmiş) ve </w:t>
            </w:r>
            <w:r w:rsidR="00D82154" w:rsidRPr="00A9603D">
              <w:rPr>
                <w:rFonts w:asciiTheme="minorHAnsi" w:eastAsia="Times New Roman" w:hAnsiTheme="minorHAnsi" w:cstheme="minorHAnsi"/>
                <w:color w:val="002060"/>
                <w:sz w:val="22"/>
                <w:szCs w:val="22"/>
                <w:lang w:eastAsia="tr-TR"/>
              </w:rPr>
              <w:t>internet</w:t>
            </w:r>
            <w:r w:rsidRPr="00A9603D">
              <w:rPr>
                <w:rFonts w:asciiTheme="minorHAnsi" w:eastAsia="Times New Roman" w:hAnsiTheme="minorHAnsi" w:cstheme="minorHAnsi"/>
                <w:color w:val="002060"/>
                <w:sz w:val="22"/>
                <w:szCs w:val="22"/>
                <w:lang w:eastAsia="tr-TR"/>
              </w:rPr>
              <w:t xml:space="preserve"> sayfalarında paylaşımı</w:t>
            </w:r>
          </w:p>
        </w:tc>
        <w:tc>
          <w:tcPr>
            <w:tcW w:w="477" w:type="dxa"/>
            <w:tcBorders>
              <w:top w:val="single" w:sz="4" w:space="0" w:color="auto"/>
              <w:left w:val="single" w:sz="4" w:space="0" w:color="auto"/>
              <w:bottom w:val="single" w:sz="4" w:space="0" w:color="auto"/>
              <w:right w:val="single" w:sz="4" w:space="0" w:color="auto"/>
            </w:tcBorders>
            <w:vAlign w:val="center"/>
          </w:tcPr>
          <w:p w14:paraId="346448A8" w14:textId="1940ABCB" w:rsidR="003F76BA" w:rsidRPr="00A9603D" w:rsidRDefault="003C6159"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EC237" w14:textId="353EA977"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88DAD9E" w14:textId="69B5137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E4A66FC" w14:textId="0F812D5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275D8A32" w14:textId="192730A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4A8B5FED" w14:textId="5B2AEF3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F70A" w14:textId="1395D2F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22B4" w14:textId="75CB960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5F0E" w14:textId="1E46DF1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48C1A" w14:textId="1FE91B5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FB07E" w14:textId="4CCADC5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8CBE" w14:textId="1D7368C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2CFE" w14:textId="6F880B4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7589EECD" w14:textId="0BF6D3D3" w:rsidR="003F76BA"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3</w:t>
            </w:r>
          </w:p>
        </w:tc>
      </w:tr>
      <w:tr w:rsidR="00A9603D" w:rsidRPr="00A9603D" w14:paraId="2E5BAE70" w14:textId="479B2130"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6196AD18" w14:textId="14F82E75"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A.1.4.2</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tcPr>
          <w:p w14:paraId="6C7B54D9" w14:textId="5957C578"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Birim Kalite </w:t>
            </w:r>
            <w:r w:rsidR="002032A6" w:rsidRPr="00A9603D">
              <w:rPr>
                <w:rFonts w:asciiTheme="minorHAnsi" w:eastAsia="Times New Roman" w:hAnsiTheme="minorHAnsi" w:cstheme="minorHAnsi"/>
                <w:color w:val="002060"/>
                <w:sz w:val="22"/>
                <w:szCs w:val="22"/>
                <w:lang w:eastAsia="tr-TR"/>
              </w:rPr>
              <w:t>K</w:t>
            </w:r>
            <w:r w:rsidRPr="00A9603D">
              <w:rPr>
                <w:rFonts w:asciiTheme="minorHAnsi" w:eastAsia="Times New Roman" w:hAnsiTheme="minorHAnsi" w:cstheme="minorHAnsi"/>
                <w:color w:val="002060"/>
                <w:sz w:val="22"/>
                <w:szCs w:val="22"/>
                <w:lang w:eastAsia="tr-TR"/>
              </w:rPr>
              <w:t>omisyonu varlığı ve kalite süreci faaliyetleri</w:t>
            </w:r>
            <w:r w:rsidR="00166318" w:rsidRPr="00A9603D">
              <w:rPr>
                <w:rFonts w:asciiTheme="minorHAnsi" w:eastAsia="Times New Roman" w:hAnsiTheme="minorHAnsi" w:cstheme="minorHAnsi"/>
                <w:color w:val="002060"/>
                <w:sz w:val="22"/>
                <w:szCs w:val="22"/>
                <w:lang w:eastAsia="tr-TR"/>
              </w:rPr>
              <w:t xml:space="preserve"> (veri toplama, izleme, </w:t>
            </w:r>
            <w:r w:rsidR="002032A6" w:rsidRPr="00A9603D">
              <w:rPr>
                <w:rFonts w:asciiTheme="minorHAnsi" w:eastAsia="Times New Roman" w:hAnsiTheme="minorHAnsi" w:cstheme="minorHAnsi"/>
                <w:color w:val="002060"/>
                <w:sz w:val="22"/>
                <w:szCs w:val="22"/>
                <w:lang w:eastAsia="tr-TR"/>
              </w:rPr>
              <w:t>strateji ve</w:t>
            </w:r>
            <w:r w:rsidR="00166318" w:rsidRPr="00A9603D">
              <w:rPr>
                <w:rFonts w:asciiTheme="minorHAnsi" w:eastAsia="Times New Roman" w:hAnsiTheme="minorHAnsi" w:cstheme="minorHAnsi"/>
                <w:color w:val="002060"/>
                <w:sz w:val="22"/>
                <w:szCs w:val="22"/>
                <w:lang w:eastAsia="tr-TR"/>
              </w:rPr>
              <w:t xml:space="preserve"> kalite performans değerlendirmesi, iyileştirme, raporlama, çevrimlerin kapatılması gibi)</w:t>
            </w:r>
          </w:p>
        </w:tc>
        <w:tc>
          <w:tcPr>
            <w:tcW w:w="477" w:type="dxa"/>
            <w:tcBorders>
              <w:top w:val="single" w:sz="4" w:space="0" w:color="auto"/>
              <w:left w:val="single" w:sz="4" w:space="0" w:color="auto"/>
              <w:bottom w:val="single" w:sz="4" w:space="0" w:color="auto"/>
              <w:right w:val="single" w:sz="4" w:space="0" w:color="auto"/>
            </w:tcBorders>
            <w:vAlign w:val="center"/>
          </w:tcPr>
          <w:p w14:paraId="7EBBCA38" w14:textId="71FC89B7"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E37BDBF" w14:textId="003C3881"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5B770647"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0038ACFC"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950F533"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51DB5B1A"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742D7C8"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0A5CEFD2"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2A690ECD"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B699B34"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3D73CD5E"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E9A60D3"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38131AE" w14:textId="7777777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25550BE0" w14:textId="21506CA1"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3</w:t>
            </w:r>
          </w:p>
        </w:tc>
      </w:tr>
      <w:tr w:rsidR="00A9603D" w:rsidRPr="00A9603D" w14:paraId="47135DF1" w14:textId="7440B529"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E87AE" w14:textId="285E16E5"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A.1.4.9</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801CB"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Kullanılan Bilgi Yönetim Sistemleri</w:t>
            </w:r>
          </w:p>
        </w:tc>
        <w:tc>
          <w:tcPr>
            <w:tcW w:w="477" w:type="dxa"/>
            <w:tcBorders>
              <w:top w:val="single" w:sz="4" w:space="0" w:color="auto"/>
              <w:left w:val="single" w:sz="4" w:space="0" w:color="auto"/>
              <w:bottom w:val="single" w:sz="4" w:space="0" w:color="auto"/>
              <w:right w:val="single" w:sz="4" w:space="0" w:color="auto"/>
            </w:tcBorders>
            <w:vAlign w:val="center"/>
          </w:tcPr>
          <w:p w14:paraId="7398AD45" w14:textId="1BD71AEA"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r w:rsidR="003C6159" w:rsidRPr="00A9603D">
              <w:rPr>
                <w:rFonts w:asciiTheme="minorHAnsi" w:eastAsia="Times New Roman" w:hAnsiTheme="minorHAnsi" w:cstheme="minorHAnsi"/>
                <w:b/>
                <w:bCs/>
                <w:color w:val="002060"/>
                <w:sz w:val="22"/>
                <w:szCs w:val="22"/>
                <w:lang w:eastAsia="tr-TR"/>
              </w:rPr>
              <w:t>0</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ADDD" w14:textId="490BFC60"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6F637" w14:textId="6BDDBE13"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6A6F" w14:textId="34D1CF85"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DE9E" w14:textId="7012FB74"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C3960" w14:textId="23457EB0"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F9E1" w14:textId="3C19EEFE"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1D0E" w14:textId="49F263EF"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86B7" w14:textId="72F0A39C"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F225" w14:textId="14C18512"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6336" w14:textId="5F1ABE82"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EC6E" w14:textId="62B859D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FB52" w14:textId="0979364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7172DE87" w14:textId="2783ACB9"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r w:rsidR="003C6159" w:rsidRPr="00A9603D">
              <w:rPr>
                <w:rFonts w:asciiTheme="minorHAnsi" w:eastAsia="Times New Roman" w:hAnsiTheme="minorHAnsi" w:cstheme="minorHAnsi"/>
                <w:b/>
                <w:bCs/>
                <w:color w:val="002060"/>
                <w:sz w:val="22"/>
                <w:szCs w:val="22"/>
                <w:lang w:eastAsia="tr-TR"/>
              </w:rPr>
              <w:t>2</w:t>
            </w:r>
          </w:p>
        </w:tc>
      </w:tr>
      <w:tr w:rsidR="00A9603D" w:rsidRPr="00A9603D" w14:paraId="20E137C1" w14:textId="28BC5363"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85DC" w14:textId="647FBBAC"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A.1.4.1</w:t>
            </w:r>
            <w:r w:rsidR="00A3537C" w:rsidRPr="00A9603D">
              <w:rPr>
                <w:rFonts w:asciiTheme="minorHAnsi" w:eastAsia="Times New Roman" w:hAnsiTheme="minorHAnsi" w:cstheme="minorHAnsi"/>
                <w:color w:val="002060"/>
                <w:sz w:val="22"/>
                <w:szCs w:val="22"/>
                <w:lang w:eastAsia="tr-TR"/>
              </w:rPr>
              <w:t>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26F6"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Danışma kurulları (yönergesi, rolleri ve faaliyet durumları; toplantı sıklığı ve sayısı, toplantı tutanakları, anketleri) </w:t>
            </w:r>
          </w:p>
        </w:tc>
        <w:tc>
          <w:tcPr>
            <w:tcW w:w="477" w:type="dxa"/>
            <w:tcBorders>
              <w:top w:val="single" w:sz="4" w:space="0" w:color="auto"/>
              <w:left w:val="single" w:sz="4" w:space="0" w:color="auto"/>
              <w:bottom w:val="single" w:sz="4" w:space="0" w:color="auto"/>
              <w:right w:val="single" w:sz="4" w:space="0" w:color="auto"/>
            </w:tcBorders>
            <w:vAlign w:val="center"/>
          </w:tcPr>
          <w:p w14:paraId="4837451E" w14:textId="4F2703DE"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F8DC" w14:textId="11441625"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CCC4" w14:textId="7C123738"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4190" w14:textId="61DD5EDF"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FFA4B" w14:textId="048D70D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E5F1" w14:textId="412EF48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0819" w14:textId="41677B4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6DBD" w14:textId="39F1B21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D084" w14:textId="08498E3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1E29" w14:textId="08E0E158"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EC4D" w14:textId="3631A3E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24E9" w14:textId="2969412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3B770" w14:textId="45F4B75A"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5BD7C738" w14:textId="03348C18"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7</w:t>
            </w:r>
          </w:p>
        </w:tc>
      </w:tr>
      <w:tr w:rsidR="00A9603D" w:rsidRPr="00A9603D" w14:paraId="146EA460" w14:textId="62F1651F"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CE687" w14:textId="71D20B70"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A.1.4.1</w:t>
            </w:r>
            <w:r w:rsidR="00A3537C" w:rsidRPr="00A9603D">
              <w:rPr>
                <w:rFonts w:asciiTheme="minorHAnsi" w:eastAsia="Times New Roman" w:hAnsiTheme="minorHAnsi" w:cstheme="minorHAnsi"/>
                <w:color w:val="002060"/>
                <w:sz w:val="22"/>
                <w:szCs w:val="22"/>
                <w:lang w:eastAsia="tr-TR"/>
              </w:rPr>
              <w:t>2</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4AEA6" w14:textId="7D3091FC"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Geri bildirim yöntemleri (öğrencilerin ve personelin sözlü ve yazılı bildirimleri, sosyal medya dönütleri, e posta/mesaj dönütleri, memnuniyet anketleri)</w:t>
            </w:r>
          </w:p>
        </w:tc>
        <w:tc>
          <w:tcPr>
            <w:tcW w:w="477" w:type="dxa"/>
            <w:tcBorders>
              <w:top w:val="single" w:sz="4" w:space="0" w:color="auto"/>
              <w:left w:val="single" w:sz="4" w:space="0" w:color="auto"/>
              <w:bottom w:val="single" w:sz="4" w:space="0" w:color="auto"/>
              <w:right w:val="single" w:sz="4" w:space="0" w:color="auto"/>
            </w:tcBorders>
            <w:vAlign w:val="center"/>
          </w:tcPr>
          <w:p w14:paraId="7FA599D7" w14:textId="269F077A"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3B28" w14:textId="582AD727"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829D9" w14:textId="7E8CDCB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4C23" w14:textId="7CFD3C3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C08C" w14:textId="19FCDA7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6890" w14:textId="1456974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54E0" w14:textId="58F706B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ED2D2" w14:textId="17C8841A"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73AA" w14:textId="02809E1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4357E" w14:textId="1B3D4DC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22FA" w14:textId="19DE272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A291" w14:textId="7A9031A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87508" w14:textId="08CD6F2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61C131E6" w14:textId="11EF323D"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67E8BD23" w14:textId="3D195BB2"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250C" w14:textId="48B5F07D"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A.1.4.</w:t>
            </w:r>
            <w:r w:rsidR="008E03A8" w:rsidRPr="00A9603D">
              <w:rPr>
                <w:rFonts w:asciiTheme="minorHAnsi" w:eastAsia="Times New Roman" w:hAnsiTheme="minorHAnsi" w:cstheme="minorHAnsi"/>
                <w:color w:val="002060"/>
                <w:sz w:val="22"/>
                <w:szCs w:val="22"/>
                <w:lang w:eastAsia="tr-TR"/>
              </w:rPr>
              <w:t>1</w:t>
            </w:r>
            <w:r w:rsidR="00A3537C" w:rsidRPr="00A9603D">
              <w:rPr>
                <w:rFonts w:asciiTheme="minorHAnsi" w:eastAsia="Times New Roman" w:hAnsiTheme="minorHAnsi" w:cstheme="minorHAnsi"/>
                <w:color w:val="002060"/>
                <w:sz w:val="22"/>
                <w:szCs w:val="22"/>
                <w:lang w:eastAsia="tr-TR"/>
              </w:rPr>
              <w:t>6</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389F" w14:textId="4A80A402"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Takvim yılı temelinde gerçekleşen kalite uygulamalarının izlenmesi ve değerlendirilmesi</w:t>
            </w:r>
          </w:p>
        </w:tc>
        <w:tc>
          <w:tcPr>
            <w:tcW w:w="477" w:type="dxa"/>
            <w:tcBorders>
              <w:top w:val="single" w:sz="4" w:space="0" w:color="auto"/>
              <w:left w:val="single" w:sz="4" w:space="0" w:color="auto"/>
              <w:bottom w:val="single" w:sz="4" w:space="0" w:color="auto"/>
              <w:right w:val="single" w:sz="4" w:space="0" w:color="auto"/>
            </w:tcBorders>
            <w:vAlign w:val="center"/>
          </w:tcPr>
          <w:p w14:paraId="20555AF7" w14:textId="20670683"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C606" w14:textId="090BD59C"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ABEB" w14:textId="260E650A"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4B1D" w14:textId="11470049"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74B02" w14:textId="6BE2A737"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83C4" w14:textId="7135D9BF"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A93A" w14:textId="39EF5C7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0AA9" w14:textId="2EBB003F"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C126" w14:textId="5705418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C9AC9" w14:textId="7FAF032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ACB8A" w14:textId="7818AA5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F41A6" w14:textId="654C787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794F" w14:textId="41B56BF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10DF7FED" w14:textId="03A1F567"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6</w:t>
            </w:r>
          </w:p>
        </w:tc>
      </w:tr>
      <w:tr w:rsidR="00A9603D" w:rsidRPr="00A9603D" w14:paraId="211B4CA5" w14:textId="693B6CC7" w:rsidTr="003C6159">
        <w:trPr>
          <w:gridAfter w:val="14"/>
          <w:wAfter w:w="4312" w:type="dxa"/>
          <w:trHeight w:val="20"/>
        </w:trPr>
        <w:tc>
          <w:tcPr>
            <w:tcW w:w="970" w:type="dxa"/>
            <w:tcBorders>
              <w:top w:val="nil"/>
              <w:left w:val="nil"/>
              <w:bottom w:val="nil"/>
              <w:right w:val="nil"/>
            </w:tcBorders>
            <w:vAlign w:val="center"/>
          </w:tcPr>
          <w:p w14:paraId="6A847F42"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27C90BA6" w14:textId="77777777"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4444E29B" w14:textId="66D0B4B9"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80A18" w14:textId="77777777"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FE61" w14:textId="77777777" w:rsidR="003F76BA" w:rsidRPr="00A9603D" w:rsidRDefault="003F76BA" w:rsidP="006824D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A.1.5. Kamuoyunu bilgilendirme ve hesap verebilirlik</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3AF39" w14:textId="77777777" w:rsidR="003F76BA" w:rsidRPr="00A9603D" w:rsidRDefault="003F76BA"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0D483" w14:textId="67FC495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59E73" w14:textId="54972BB5"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C7B2A" w14:textId="46749E1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DEED9" w14:textId="02E0A77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0C695" w14:textId="7F84C63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F3479" w14:textId="23B5D560"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C079" w14:textId="11C78BB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80DCD8" w14:textId="2F48663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4F9C0" w14:textId="078536C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E05D4" w14:textId="1C94178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27001" w14:textId="7856C98A"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FB5F9" w14:textId="347EA1E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1F9BE" w14:textId="00EFA20B" w:rsidR="003F76BA"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26</w:t>
            </w:r>
          </w:p>
        </w:tc>
      </w:tr>
      <w:tr w:rsidR="00A9603D" w:rsidRPr="00A9603D" w14:paraId="22D5A902" w14:textId="19C6D461"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62349" w14:textId="77777777"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A.1.5.1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6C3A" w14:textId="28287626" w:rsidR="003F76BA" w:rsidRPr="00A9603D" w:rsidRDefault="003F76BA"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Kamuoyunu bilgilendirme ve hesap verebilirlik ilke, kural, yöntemler ve bilgilendirme adımlarının sistematikliği </w:t>
            </w:r>
          </w:p>
        </w:tc>
        <w:tc>
          <w:tcPr>
            <w:tcW w:w="477" w:type="dxa"/>
            <w:tcBorders>
              <w:top w:val="single" w:sz="4" w:space="0" w:color="auto"/>
              <w:left w:val="single" w:sz="4" w:space="0" w:color="auto"/>
              <w:bottom w:val="single" w:sz="4" w:space="0" w:color="auto"/>
              <w:right w:val="single" w:sz="4" w:space="0" w:color="auto"/>
            </w:tcBorders>
            <w:vAlign w:val="center"/>
          </w:tcPr>
          <w:p w14:paraId="3E2FA9AC" w14:textId="77501701"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64F1" w14:textId="7914FA32"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4938" w14:textId="34CF389D"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B0C0" w14:textId="0CBBC0F8"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9390" w14:textId="19E6AD15"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BEAB" w14:textId="418AC0F1"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B1A4" w14:textId="0318ADE1"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9C73" w14:textId="64D3396C"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AA045" w14:textId="164ED648"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3759E" w14:textId="697F3DCD"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426A9" w14:textId="5172E3C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E966" w14:textId="3F98F7E6"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5DD40" w14:textId="6A6B0BA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7BCE4582" w14:textId="779E8B4E"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22</w:t>
            </w:r>
          </w:p>
        </w:tc>
      </w:tr>
      <w:tr w:rsidR="00A9603D" w:rsidRPr="00A9603D" w14:paraId="32BD9547" w14:textId="270BB650"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7D5B5" w14:textId="77777777" w:rsidR="003F76BA" w:rsidRPr="00A9603D" w:rsidRDefault="003F76BA" w:rsidP="004F7AC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A.1.5.5</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E781E" w14:textId="61988FC6" w:rsidR="003F76BA" w:rsidRPr="00A9603D" w:rsidRDefault="00D82154" w:rsidP="006824D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İnternet</w:t>
            </w:r>
            <w:r w:rsidR="003F76BA" w:rsidRPr="00A9603D">
              <w:rPr>
                <w:rFonts w:asciiTheme="minorHAnsi" w:eastAsia="Times New Roman" w:hAnsiTheme="minorHAnsi" w:cstheme="minorHAnsi"/>
                <w:color w:val="002060"/>
                <w:sz w:val="22"/>
                <w:szCs w:val="22"/>
                <w:lang w:eastAsia="tr-TR"/>
              </w:rPr>
              <w:t xml:space="preserve"> sayfasının (Türkçe ve yabancı dilde) doğru, güncel, ilgili ve kolay erişilebilir bilgi vermesi; bülten, tanıtım broşürü ve raporlardan yararlanılması</w:t>
            </w:r>
          </w:p>
        </w:tc>
        <w:tc>
          <w:tcPr>
            <w:tcW w:w="477" w:type="dxa"/>
            <w:tcBorders>
              <w:top w:val="single" w:sz="4" w:space="0" w:color="auto"/>
              <w:left w:val="single" w:sz="4" w:space="0" w:color="auto"/>
              <w:bottom w:val="single" w:sz="4" w:space="0" w:color="auto"/>
              <w:right w:val="single" w:sz="4" w:space="0" w:color="auto"/>
            </w:tcBorders>
            <w:vAlign w:val="center"/>
          </w:tcPr>
          <w:p w14:paraId="26D2E06B" w14:textId="18533516" w:rsidR="003F76BA"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DF24" w14:textId="6385B83E" w:rsidR="003F76BA"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3077" w14:textId="1BFA20EE"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FB2E" w14:textId="65CE0E58"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E529" w14:textId="2D09358A"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1A61" w14:textId="5557B45E"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6D5D4" w14:textId="20AF4DB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F0A5" w14:textId="00446D7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C07C" w14:textId="5C2788B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E2705" w14:textId="73B43682"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BB9B7" w14:textId="639C0EA3"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08596" w14:textId="74EA7554"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98BE" w14:textId="61A409DB" w:rsidR="003F76BA" w:rsidRPr="00A9603D" w:rsidRDefault="003F76BA"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075DD2E3" w14:textId="63913E01" w:rsidR="003F76BA"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6CDB6DC5" w14:textId="65D8AB56" w:rsidTr="003C6159">
        <w:trPr>
          <w:gridAfter w:val="14"/>
          <w:wAfter w:w="4312" w:type="dxa"/>
          <w:trHeight w:val="20"/>
        </w:trPr>
        <w:tc>
          <w:tcPr>
            <w:tcW w:w="970" w:type="dxa"/>
            <w:tcBorders>
              <w:top w:val="nil"/>
              <w:left w:val="nil"/>
              <w:bottom w:val="nil"/>
              <w:right w:val="nil"/>
            </w:tcBorders>
            <w:vAlign w:val="center"/>
          </w:tcPr>
          <w:p w14:paraId="4A937DD3"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4431DCAE"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51BCBD47" w14:textId="47EBE244" w:rsidTr="003C6159">
        <w:trPr>
          <w:trHeight w:val="20"/>
        </w:trPr>
        <w:tc>
          <w:tcPr>
            <w:tcW w:w="970" w:type="dxa"/>
            <w:tcBorders>
              <w:top w:val="nil"/>
              <w:left w:val="nil"/>
              <w:bottom w:val="single" w:sz="4" w:space="0" w:color="auto"/>
              <w:right w:val="nil"/>
            </w:tcBorders>
            <w:shd w:val="clear" w:color="auto" w:fill="auto"/>
            <w:vAlign w:val="center"/>
            <w:hideMark/>
          </w:tcPr>
          <w:p w14:paraId="390F090A"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p>
        </w:tc>
        <w:tc>
          <w:tcPr>
            <w:tcW w:w="10730" w:type="dxa"/>
            <w:tcBorders>
              <w:top w:val="nil"/>
              <w:left w:val="nil"/>
              <w:bottom w:val="single" w:sz="4" w:space="0" w:color="auto"/>
              <w:right w:val="nil"/>
            </w:tcBorders>
            <w:shd w:val="clear" w:color="auto" w:fill="auto"/>
            <w:vAlign w:val="center"/>
            <w:hideMark/>
          </w:tcPr>
          <w:p w14:paraId="10DAA2D2" w14:textId="463CA8E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A.2. MİSYON VE STRATEJİK AMAÇLAR</w:t>
            </w:r>
          </w:p>
        </w:tc>
        <w:tc>
          <w:tcPr>
            <w:tcW w:w="477" w:type="dxa"/>
            <w:tcBorders>
              <w:top w:val="nil"/>
              <w:left w:val="nil"/>
              <w:bottom w:val="single" w:sz="4" w:space="0" w:color="auto"/>
              <w:right w:val="nil"/>
            </w:tcBorders>
            <w:vAlign w:val="center"/>
          </w:tcPr>
          <w:p w14:paraId="47BA759E"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0DB54C8A"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7F4607B8"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3CA329E3"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5A8AAFAC"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15823AE5"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401A1BC3"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44A7E700"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7855B8B3"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0B9B92BB"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nil"/>
              <w:left w:val="nil"/>
              <w:bottom w:val="single" w:sz="4" w:space="0" w:color="auto"/>
              <w:right w:val="nil"/>
            </w:tcBorders>
            <w:shd w:val="clear" w:color="auto" w:fill="auto"/>
            <w:vAlign w:val="center"/>
            <w:hideMark/>
          </w:tcPr>
          <w:p w14:paraId="6A58D265"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nil"/>
              <w:left w:val="nil"/>
              <w:bottom w:val="single" w:sz="4" w:space="0" w:color="auto"/>
              <w:right w:val="nil"/>
            </w:tcBorders>
            <w:shd w:val="clear" w:color="auto" w:fill="auto"/>
            <w:vAlign w:val="center"/>
            <w:hideMark/>
          </w:tcPr>
          <w:p w14:paraId="6C8C4AF3"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nil"/>
              <w:left w:val="nil"/>
              <w:bottom w:val="single" w:sz="4" w:space="0" w:color="auto"/>
              <w:right w:val="nil"/>
            </w:tcBorders>
            <w:shd w:val="clear" w:color="auto" w:fill="auto"/>
            <w:vAlign w:val="center"/>
            <w:hideMark/>
          </w:tcPr>
          <w:p w14:paraId="5D243972"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nil"/>
              <w:left w:val="nil"/>
              <w:bottom w:val="single" w:sz="4" w:space="0" w:color="auto"/>
              <w:right w:val="nil"/>
            </w:tcBorders>
            <w:vAlign w:val="center"/>
          </w:tcPr>
          <w:p w14:paraId="3F54297D" w14:textId="77777777" w:rsidR="00D82154" w:rsidRPr="00A9603D" w:rsidRDefault="00D82154" w:rsidP="0072394B">
            <w:pPr>
              <w:spacing w:after="0" w:line="240" w:lineRule="auto"/>
              <w:jc w:val="center"/>
              <w:rPr>
                <w:rFonts w:asciiTheme="minorHAnsi" w:eastAsia="Times New Roman" w:hAnsiTheme="minorHAnsi" w:cstheme="minorHAnsi"/>
                <w:b/>
                <w:bCs/>
                <w:color w:val="002060"/>
                <w:sz w:val="22"/>
                <w:szCs w:val="22"/>
                <w:lang w:eastAsia="tr-TR"/>
              </w:rPr>
            </w:pPr>
          </w:p>
        </w:tc>
      </w:tr>
      <w:tr w:rsidR="00A9603D" w:rsidRPr="00A9603D" w14:paraId="13067BC2" w14:textId="1AC871A3"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63817"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2A863" w14:textId="7777777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A.2.1. Misyon, vizyon ve politikalar</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F8AF4"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58C29" w14:textId="163757C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ECBAD" w14:textId="642F7A2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869F8" w14:textId="0C6E3CF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5F276" w14:textId="7C25301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36884" w14:textId="39B3895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D7AA7" w14:textId="37A8F9D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2553" w14:textId="6884A2A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F8DA9" w14:textId="43602DA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A6230" w14:textId="5BC3D20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5A474" w14:textId="025D548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2C7E3" w14:textId="517F72F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B2FD3" w14:textId="2169432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C29CC" w14:textId="1767E252" w:rsidR="00D82154"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24</w:t>
            </w:r>
          </w:p>
        </w:tc>
      </w:tr>
      <w:tr w:rsidR="00A9603D" w:rsidRPr="00A9603D" w14:paraId="1590E571" w14:textId="4B9C37B2"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68D9A"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A.2.1.1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3BC4" w14:textId="3FE26F44"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Misyon ve vizyon varlığı</w:t>
            </w:r>
          </w:p>
        </w:tc>
        <w:tc>
          <w:tcPr>
            <w:tcW w:w="477" w:type="dxa"/>
            <w:tcBorders>
              <w:top w:val="single" w:sz="4" w:space="0" w:color="auto"/>
              <w:left w:val="single" w:sz="4" w:space="0" w:color="auto"/>
              <w:bottom w:val="single" w:sz="4" w:space="0" w:color="auto"/>
              <w:right w:val="single" w:sz="4" w:space="0" w:color="auto"/>
            </w:tcBorders>
            <w:vAlign w:val="center"/>
          </w:tcPr>
          <w:p w14:paraId="50A4CA65" w14:textId="56049231"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16F2" w14:textId="5E40D640"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2858" w14:textId="4EC8A9B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F770F" w14:textId="50C0AD1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520B" w14:textId="0ABC5A9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306E" w14:textId="76EC1E8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5F442" w14:textId="5B5C32C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4B09" w14:textId="7B14E15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387E9" w14:textId="6B16D49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1E85D" w14:textId="65E7D32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BEEC8" w14:textId="099CF8C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54EE" w14:textId="65FFDFA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2C57" w14:textId="2434C85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43119788" w14:textId="1EFC8DCC" w:rsidR="00D82154"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089644D5" w14:textId="14EF1D84"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DFBD"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A.2.1.2</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3EA3" w14:textId="2C8F5EEA"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Kalite güvencesi politikasının varlığı</w:t>
            </w:r>
          </w:p>
        </w:tc>
        <w:tc>
          <w:tcPr>
            <w:tcW w:w="477" w:type="dxa"/>
            <w:tcBorders>
              <w:top w:val="single" w:sz="4" w:space="0" w:color="auto"/>
              <w:left w:val="single" w:sz="4" w:space="0" w:color="auto"/>
              <w:bottom w:val="single" w:sz="4" w:space="0" w:color="auto"/>
              <w:right w:val="single" w:sz="4" w:space="0" w:color="auto"/>
            </w:tcBorders>
            <w:vAlign w:val="center"/>
          </w:tcPr>
          <w:p w14:paraId="4D8B89D1" w14:textId="110B6632"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C628" w14:textId="17F678F1"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9DBF4" w14:textId="59D88E2C" w:rsidR="00D82154" w:rsidRPr="00A9603D" w:rsidRDefault="003C6159"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D703" w14:textId="63D30E44" w:rsidR="00D82154" w:rsidRPr="00A9603D" w:rsidRDefault="003C6159"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70D8" w14:textId="32D73034" w:rsidR="00D82154" w:rsidRPr="00A9603D" w:rsidRDefault="003C6159"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5F7BF" w14:textId="04610B25" w:rsidR="00D82154" w:rsidRPr="00A9603D" w:rsidRDefault="003C6159"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E15BA" w14:textId="79D437A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7B60" w14:textId="5D67F73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06FC" w14:textId="78846C1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EE26" w14:textId="0B34CB5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2AB5" w14:textId="036A6A0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21D2" w14:textId="2473689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3461" w14:textId="7A7F2F1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344C1404" w14:textId="783DA14C" w:rsidR="00D82154"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20</w:t>
            </w:r>
          </w:p>
        </w:tc>
      </w:tr>
      <w:tr w:rsidR="00A9603D" w:rsidRPr="00A9603D" w14:paraId="24E4C3B1" w14:textId="489CCC1C" w:rsidTr="003C6159">
        <w:trPr>
          <w:gridAfter w:val="14"/>
          <w:wAfter w:w="4312" w:type="dxa"/>
          <w:trHeight w:val="20"/>
        </w:trPr>
        <w:tc>
          <w:tcPr>
            <w:tcW w:w="970" w:type="dxa"/>
            <w:tcBorders>
              <w:top w:val="nil"/>
              <w:left w:val="nil"/>
              <w:bottom w:val="nil"/>
              <w:right w:val="nil"/>
            </w:tcBorders>
            <w:vAlign w:val="center"/>
          </w:tcPr>
          <w:p w14:paraId="35D9DE4D"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424F28AF"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202B573B" w14:textId="71D8AB98"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41F89"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ABA7D" w14:textId="7777777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A.2.2. Stratejik amaç ve hedefler</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289AE"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E9F4E" w14:textId="45F5597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237C0" w14:textId="707719E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16E02" w14:textId="242998A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6117A" w14:textId="6AD2CBB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94B7E" w14:textId="33DECF8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1CFE6" w14:textId="05CD2F9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1B46C" w14:textId="2BA66AE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F383DA" w14:textId="2A5FCD4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61C42" w14:textId="3851E5F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6F68D" w14:textId="38F02D2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D729C" w14:textId="710093F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2C063" w14:textId="3E388AE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BE73F" w14:textId="07621AD3" w:rsidR="00D82154"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9</w:t>
            </w:r>
          </w:p>
        </w:tc>
      </w:tr>
      <w:tr w:rsidR="00A9603D" w:rsidRPr="00A9603D" w14:paraId="10A2ECDA" w14:textId="35232DA2"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2DED"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A.2.2.1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BF7A" w14:textId="705EBE83"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Stratejik Plan mevcudiyeti (tüm paydaşların </w:t>
            </w:r>
            <w:r w:rsidR="00A9603D" w:rsidRPr="00A9603D">
              <w:rPr>
                <w:rFonts w:asciiTheme="minorHAnsi" w:eastAsia="Times New Roman" w:hAnsiTheme="minorHAnsi" w:cstheme="minorHAnsi"/>
                <w:color w:val="002060"/>
                <w:sz w:val="22"/>
                <w:szCs w:val="22"/>
                <w:lang w:eastAsia="tr-TR"/>
              </w:rPr>
              <w:t>talep</w:t>
            </w:r>
            <w:r w:rsidR="00F47E82" w:rsidRPr="00A9603D">
              <w:rPr>
                <w:rFonts w:asciiTheme="minorHAnsi" w:eastAsia="Times New Roman" w:hAnsiTheme="minorHAnsi" w:cstheme="minorHAnsi"/>
                <w:color w:val="002060"/>
                <w:sz w:val="22"/>
                <w:szCs w:val="22"/>
                <w:lang w:eastAsia="tr-TR"/>
              </w:rPr>
              <w:t>/</w:t>
            </w:r>
            <w:r w:rsidR="00A9603D" w:rsidRPr="00A9603D">
              <w:rPr>
                <w:rFonts w:asciiTheme="minorHAnsi" w:eastAsia="Times New Roman" w:hAnsiTheme="minorHAnsi" w:cstheme="minorHAnsi"/>
                <w:color w:val="002060"/>
                <w:sz w:val="22"/>
                <w:szCs w:val="22"/>
                <w:lang w:eastAsia="tr-TR"/>
              </w:rPr>
              <w:t>şikâyet</w:t>
            </w:r>
            <w:r w:rsidR="00F47E82" w:rsidRPr="00A9603D">
              <w:rPr>
                <w:rFonts w:asciiTheme="minorHAnsi" w:eastAsia="Times New Roman" w:hAnsiTheme="minorHAnsi" w:cstheme="minorHAnsi"/>
                <w:color w:val="002060"/>
                <w:sz w:val="22"/>
                <w:szCs w:val="22"/>
                <w:lang w:eastAsia="tr-TR"/>
              </w:rPr>
              <w:t>/</w:t>
            </w:r>
            <w:r w:rsidRPr="00A9603D">
              <w:rPr>
                <w:rFonts w:asciiTheme="minorHAnsi" w:eastAsia="Times New Roman" w:hAnsiTheme="minorHAnsi" w:cstheme="minorHAnsi"/>
                <w:color w:val="002060"/>
                <w:sz w:val="22"/>
                <w:szCs w:val="22"/>
                <w:lang w:eastAsia="tr-TR"/>
              </w:rPr>
              <w:t>görüşü alınm</w:t>
            </w:r>
            <w:r w:rsidR="00F47E82" w:rsidRPr="00A9603D">
              <w:rPr>
                <w:rFonts w:asciiTheme="minorHAnsi" w:eastAsia="Times New Roman" w:hAnsiTheme="minorHAnsi" w:cstheme="minorHAnsi"/>
                <w:color w:val="002060"/>
                <w:sz w:val="22"/>
                <w:szCs w:val="22"/>
                <w:lang w:eastAsia="tr-TR"/>
              </w:rPr>
              <w:t>ış</w:t>
            </w:r>
            <w:r w:rsidRPr="00A9603D">
              <w:rPr>
                <w:rFonts w:asciiTheme="minorHAnsi" w:eastAsia="Times New Roman" w:hAnsiTheme="minorHAnsi" w:cstheme="minorHAnsi"/>
                <w:color w:val="002060"/>
                <w:sz w:val="22"/>
                <w:szCs w:val="22"/>
                <w:lang w:eastAsia="tr-TR"/>
              </w:rPr>
              <w:t>; amaçlar, hedefler, eylemler, takvim, öncelikler, sorumlular açık olmalı, kamuoyu ile paylaşılmalı)</w:t>
            </w:r>
          </w:p>
        </w:tc>
        <w:tc>
          <w:tcPr>
            <w:tcW w:w="477" w:type="dxa"/>
            <w:tcBorders>
              <w:top w:val="single" w:sz="4" w:space="0" w:color="auto"/>
              <w:left w:val="single" w:sz="4" w:space="0" w:color="auto"/>
              <w:bottom w:val="single" w:sz="4" w:space="0" w:color="auto"/>
              <w:right w:val="single" w:sz="4" w:space="0" w:color="auto"/>
            </w:tcBorders>
            <w:vAlign w:val="center"/>
          </w:tcPr>
          <w:p w14:paraId="615675D2" w14:textId="554A7C09"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286DA" w14:textId="1A356742"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057B" w14:textId="0DC7105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B0093" w14:textId="28C9B5E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C66C" w14:textId="5D53A3B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5C77E" w14:textId="6CBCDD6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17B2" w14:textId="24859EA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E94B" w14:textId="3524C41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D615" w14:textId="5E83622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DCF0" w14:textId="715923B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C006" w14:textId="03BB3FF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E820B" w14:textId="41922B4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FADFF" w14:textId="1F92BA8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219A8036" w14:textId="14F87F00"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641DCEE9" w14:textId="3F3561B9"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5192C" w14:textId="3FBBA281"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A.2.2.</w:t>
            </w:r>
            <w:r w:rsidR="00F47E82" w:rsidRPr="00A9603D">
              <w:rPr>
                <w:rFonts w:asciiTheme="minorHAnsi" w:eastAsia="Times New Roman" w:hAnsiTheme="minorHAnsi" w:cstheme="minorHAnsi"/>
                <w:color w:val="002060"/>
                <w:sz w:val="22"/>
                <w:szCs w:val="22"/>
                <w:lang w:eastAsia="tr-TR"/>
              </w:rPr>
              <w:t>3</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8CBF" w14:textId="1D026C5F"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Stratejik plan performans</w:t>
            </w:r>
            <w:r w:rsidR="00F47E82" w:rsidRPr="00A9603D">
              <w:rPr>
                <w:rFonts w:asciiTheme="minorHAnsi" w:eastAsia="Times New Roman" w:hAnsiTheme="minorHAnsi" w:cstheme="minorHAnsi"/>
                <w:color w:val="002060"/>
                <w:sz w:val="22"/>
                <w:szCs w:val="22"/>
                <w:lang w:eastAsia="tr-TR"/>
              </w:rPr>
              <w:t>ının</w:t>
            </w:r>
            <w:r w:rsidRPr="00A9603D">
              <w:rPr>
                <w:rFonts w:asciiTheme="minorHAnsi" w:eastAsia="Times New Roman" w:hAnsiTheme="minorHAnsi" w:cstheme="minorHAnsi"/>
                <w:color w:val="002060"/>
                <w:sz w:val="22"/>
                <w:szCs w:val="22"/>
                <w:lang w:eastAsia="tr-TR"/>
              </w:rPr>
              <w:t xml:space="preserve"> ölçü</w:t>
            </w:r>
            <w:r w:rsidR="00F47E82" w:rsidRPr="00A9603D">
              <w:rPr>
                <w:rFonts w:asciiTheme="minorHAnsi" w:eastAsia="Times New Roman" w:hAnsiTheme="minorHAnsi" w:cstheme="minorHAnsi"/>
                <w:color w:val="002060"/>
                <w:sz w:val="22"/>
                <w:szCs w:val="22"/>
                <w:lang w:eastAsia="tr-TR"/>
              </w:rPr>
              <w:t>lmesi</w:t>
            </w:r>
            <w:r w:rsidRPr="00A9603D">
              <w:rPr>
                <w:rFonts w:asciiTheme="minorHAnsi" w:eastAsia="Times New Roman" w:hAnsiTheme="minorHAnsi" w:cstheme="minorHAnsi"/>
                <w:color w:val="002060"/>
                <w:sz w:val="22"/>
                <w:szCs w:val="22"/>
                <w:lang w:eastAsia="tr-TR"/>
              </w:rPr>
              <w:t xml:space="preserve"> (önceki plana göre karşılaştırılması, yıllık gerçekleşmelerin izlenmesi, ilgili kurullarda tartışılması, </w:t>
            </w:r>
            <w:r w:rsidR="00A9603D" w:rsidRPr="00A9603D">
              <w:rPr>
                <w:rFonts w:asciiTheme="minorHAnsi" w:eastAsia="Times New Roman" w:hAnsiTheme="minorHAnsi" w:cstheme="minorHAnsi"/>
                <w:color w:val="002060"/>
                <w:sz w:val="22"/>
                <w:szCs w:val="22"/>
                <w:lang w:eastAsia="tr-TR"/>
              </w:rPr>
              <w:t>öz değerlendirilmesi</w:t>
            </w:r>
            <w:r w:rsidRPr="00A9603D">
              <w:rPr>
                <w:rFonts w:asciiTheme="minorHAnsi" w:eastAsia="Times New Roman" w:hAnsiTheme="minorHAnsi" w:cstheme="minorHAnsi"/>
                <w:color w:val="002060"/>
                <w:sz w:val="22"/>
                <w:szCs w:val="22"/>
                <w:lang w:eastAsia="tr-TR"/>
              </w:rPr>
              <w:t xml:space="preserve">, </w:t>
            </w:r>
            <w:r w:rsidR="00F47E82" w:rsidRPr="00A9603D">
              <w:rPr>
                <w:rFonts w:asciiTheme="minorHAnsi" w:eastAsia="Times New Roman" w:hAnsiTheme="minorHAnsi" w:cstheme="minorHAnsi"/>
                <w:color w:val="002060"/>
                <w:sz w:val="22"/>
                <w:szCs w:val="22"/>
                <w:lang w:eastAsia="tr-TR"/>
              </w:rPr>
              <w:t>sonuçların analiz edilmesi, önlemleri içeren raporlandırılma yapılması, güncellenmesi ve iyileştirmesi</w:t>
            </w:r>
            <w:r w:rsidRPr="00A9603D">
              <w:rPr>
                <w:rFonts w:asciiTheme="minorHAnsi" w:eastAsia="Times New Roman" w:hAnsiTheme="minorHAnsi" w:cstheme="minorHAnsi"/>
                <w:color w:val="002060"/>
                <w:sz w:val="22"/>
                <w:szCs w:val="22"/>
                <w:lang w:eastAsia="tr-TR"/>
              </w:rPr>
              <w:t>)</w:t>
            </w:r>
          </w:p>
        </w:tc>
        <w:tc>
          <w:tcPr>
            <w:tcW w:w="477" w:type="dxa"/>
            <w:tcBorders>
              <w:top w:val="single" w:sz="4" w:space="0" w:color="auto"/>
              <w:left w:val="single" w:sz="4" w:space="0" w:color="auto"/>
              <w:bottom w:val="single" w:sz="4" w:space="0" w:color="auto"/>
              <w:right w:val="single" w:sz="4" w:space="0" w:color="auto"/>
            </w:tcBorders>
            <w:vAlign w:val="center"/>
          </w:tcPr>
          <w:p w14:paraId="1CDF1C01" w14:textId="06458AA8"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DCE7" w14:textId="5226D1D5"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75BD" w14:textId="364CB11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6BC1C" w14:textId="3732C1F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B5FF3" w14:textId="31479E7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EF0E" w14:textId="2397C3A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BB6A4" w14:textId="1039B7E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8128" w14:textId="1150274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8B43" w14:textId="4AFEAD6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57DD" w14:textId="274EF22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7A0EA" w14:textId="1AACA2A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EC81" w14:textId="6BE99EE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1CCE2" w14:textId="7C8154B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7DF2C255" w14:textId="4E25A359"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5</w:t>
            </w:r>
          </w:p>
        </w:tc>
      </w:tr>
      <w:tr w:rsidR="00A9603D" w:rsidRPr="00A9603D" w14:paraId="7C7ABA58" w14:textId="7E49DC6F" w:rsidTr="003C6159">
        <w:trPr>
          <w:gridAfter w:val="14"/>
          <w:wAfter w:w="4312" w:type="dxa"/>
          <w:trHeight w:val="20"/>
        </w:trPr>
        <w:tc>
          <w:tcPr>
            <w:tcW w:w="970" w:type="dxa"/>
            <w:tcBorders>
              <w:top w:val="nil"/>
              <w:left w:val="nil"/>
              <w:bottom w:val="nil"/>
              <w:right w:val="nil"/>
            </w:tcBorders>
            <w:vAlign w:val="center"/>
          </w:tcPr>
          <w:p w14:paraId="3C47F836"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729A9485"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199EA795" w14:textId="2F409872" w:rsidTr="003C6159">
        <w:trPr>
          <w:trHeight w:val="20"/>
        </w:trPr>
        <w:tc>
          <w:tcPr>
            <w:tcW w:w="97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B4BB164"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100B3" w14:textId="7777777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A.2.3. Performans yönetimi</w:t>
            </w:r>
          </w:p>
        </w:tc>
        <w:tc>
          <w:tcPr>
            <w:tcW w:w="477" w:type="dxa"/>
            <w:tcBorders>
              <w:top w:val="single" w:sz="4" w:space="0" w:color="auto"/>
              <w:left w:val="nil"/>
              <w:bottom w:val="single" w:sz="4" w:space="0" w:color="auto"/>
              <w:right w:val="nil"/>
            </w:tcBorders>
            <w:shd w:val="clear" w:color="auto" w:fill="D9D9D9" w:themeFill="background1" w:themeFillShade="D9"/>
            <w:vAlign w:val="center"/>
          </w:tcPr>
          <w:p w14:paraId="0D2AB2E5"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EA314" w14:textId="089BB9D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6325EA" w14:textId="593519F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B227D9" w14:textId="6532D12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AF7F41" w14:textId="698FBC7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B1CF22" w14:textId="4A3EB4A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64221E" w14:textId="62A5D2D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DBFC7" w14:textId="0E978B2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32F7D5" w14:textId="66C3393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5A653F" w14:textId="6A76636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EAE493" w14:textId="5ACFFBE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4FA835" w14:textId="78006B9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F4B3B2" w14:textId="432C7E6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251711" w14:textId="2BEE7272" w:rsidR="00D82154"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13</w:t>
            </w:r>
          </w:p>
        </w:tc>
      </w:tr>
      <w:tr w:rsidR="00A9603D" w:rsidRPr="00A9603D" w14:paraId="401CDA17" w14:textId="15F2D639"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B29A"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A.2.3.1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3B5FC" w14:textId="499D610A"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Performans yönetim mekanizmalarının bulunması (</w:t>
            </w:r>
            <w:r w:rsidR="00F47E82" w:rsidRPr="00A9603D">
              <w:rPr>
                <w:rFonts w:asciiTheme="minorHAnsi" w:eastAsia="Times New Roman" w:hAnsiTheme="minorHAnsi" w:cstheme="minorHAnsi"/>
                <w:color w:val="002060"/>
                <w:sz w:val="22"/>
                <w:szCs w:val="22"/>
                <w:lang w:eastAsia="tr-TR"/>
              </w:rPr>
              <w:t xml:space="preserve">tüm temel etkinlik/faaliyetleri kapsayan performans göstergelerinin varlığı, </w:t>
            </w:r>
            <w:r w:rsidRPr="00A9603D">
              <w:rPr>
                <w:rFonts w:asciiTheme="minorHAnsi" w:eastAsia="Times New Roman" w:hAnsiTheme="minorHAnsi" w:cstheme="minorHAnsi"/>
                <w:color w:val="002060"/>
                <w:sz w:val="22"/>
                <w:szCs w:val="22"/>
                <w:lang w:eastAsia="tr-TR"/>
              </w:rPr>
              <w:t>bilişim sistemleriyle desteklenmiş, süreç odaklı ve paydaş katılımıyla sürdürülen)</w:t>
            </w:r>
          </w:p>
        </w:tc>
        <w:tc>
          <w:tcPr>
            <w:tcW w:w="477" w:type="dxa"/>
            <w:tcBorders>
              <w:top w:val="single" w:sz="4" w:space="0" w:color="auto"/>
              <w:left w:val="single" w:sz="4" w:space="0" w:color="auto"/>
              <w:bottom w:val="single" w:sz="4" w:space="0" w:color="auto"/>
              <w:right w:val="single" w:sz="4" w:space="0" w:color="auto"/>
            </w:tcBorders>
            <w:vAlign w:val="center"/>
          </w:tcPr>
          <w:p w14:paraId="1E839627" w14:textId="025493A8"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2</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B905F" w14:textId="1CFA540B"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5</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6706" w14:textId="4A76F1ED"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3B33" w14:textId="502BF95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148E" w14:textId="4208B20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5D56" w14:textId="62A29E5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663E" w14:textId="13A0793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BFC44" w14:textId="0E57337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88D6" w14:textId="425EE33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32D7" w14:textId="4D40175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22550" w14:textId="2ECC345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E6BA5" w14:textId="6B005E8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45CE7" w14:textId="0837E72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20110387" w14:textId="512CC96D"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9</w:t>
            </w:r>
          </w:p>
        </w:tc>
      </w:tr>
      <w:tr w:rsidR="00A9603D" w:rsidRPr="00A9603D" w14:paraId="46846C78" w14:textId="0D7A9465"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2F97" w14:textId="22DEC800" w:rsidR="00F47E82" w:rsidRPr="00A9603D" w:rsidRDefault="00F47E82" w:rsidP="00F47E82">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A.2.3.2</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8214" w14:textId="30CC5873" w:rsidR="00F47E82" w:rsidRPr="00A9603D" w:rsidRDefault="00F47E82" w:rsidP="00F47E82">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Performans programı raporu (yıllara göre hazırlanmış)</w:t>
            </w:r>
          </w:p>
        </w:tc>
        <w:tc>
          <w:tcPr>
            <w:tcW w:w="477" w:type="dxa"/>
            <w:tcBorders>
              <w:top w:val="single" w:sz="4" w:space="0" w:color="auto"/>
              <w:left w:val="single" w:sz="4" w:space="0" w:color="auto"/>
              <w:bottom w:val="single" w:sz="4" w:space="0" w:color="auto"/>
              <w:right w:val="single" w:sz="4" w:space="0" w:color="auto"/>
            </w:tcBorders>
            <w:vAlign w:val="center"/>
          </w:tcPr>
          <w:p w14:paraId="35FF3AB3" w14:textId="6E06FBFC" w:rsidR="00F47E82"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1AA8" w14:textId="63AB389A" w:rsidR="00F47E82"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6086" w14:textId="3AA754B2"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49EB6" w14:textId="406907F5"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A87F" w14:textId="18630CEF"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FE0F" w14:textId="2AF3F8E1"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4AD5" w14:textId="6C9F9139"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AEDD" w14:textId="40932E78"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413D3" w14:textId="696A87AF"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60B1" w14:textId="36E43977"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F3461" w14:textId="6C7D4B7E"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2B0E" w14:textId="1DC602A2"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8C4F" w14:textId="505FBD05" w:rsidR="00F47E82" w:rsidRPr="00A9603D" w:rsidRDefault="00F47E82"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329B8C3B" w14:textId="3E383290" w:rsidR="00F47E82"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0A6C6201" w14:textId="7463743C" w:rsidTr="003C6159">
        <w:trPr>
          <w:gridAfter w:val="14"/>
          <w:wAfter w:w="4312" w:type="dxa"/>
          <w:trHeight w:val="20"/>
        </w:trPr>
        <w:tc>
          <w:tcPr>
            <w:tcW w:w="970" w:type="dxa"/>
            <w:tcBorders>
              <w:top w:val="nil"/>
              <w:left w:val="nil"/>
              <w:bottom w:val="nil"/>
              <w:right w:val="nil"/>
            </w:tcBorders>
            <w:vAlign w:val="center"/>
          </w:tcPr>
          <w:p w14:paraId="4D949BEC"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266F0B39" w14:textId="77777777" w:rsidR="00D82154" w:rsidRPr="00A9603D" w:rsidRDefault="00D82154" w:rsidP="00D82154">
            <w:pPr>
              <w:spacing w:after="0" w:line="240" w:lineRule="auto"/>
              <w:jc w:val="both"/>
              <w:rPr>
                <w:rFonts w:asciiTheme="minorHAnsi" w:eastAsia="Times New Roman" w:hAnsiTheme="minorHAnsi" w:cstheme="minorHAnsi"/>
                <w:color w:val="002060"/>
                <w:sz w:val="6"/>
                <w:szCs w:val="6"/>
                <w:lang w:eastAsia="tr-TR"/>
              </w:rPr>
            </w:pPr>
          </w:p>
        </w:tc>
      </w:tr>
      <w:tr w:rsidR="00A9603D" w:rsidRPr="00A9603D" w14:paraId="3DC3AD57" w14:textId="0D0E5311" w:rsidTr="003C6159">
        <w:trPr>
          <w:trHeight w:val="20"/>
        </w:trPr>
        <w:tc>
          <w:tcPr>
            <w:tcW w:w="970" w:type="dxa"/>
            <w:tcBorders>
              <w:top w:val="nil"/>
              <w:left w:val="nil"/>
              <w:bottom w:val="single" w:sz="4" w:space="0" w:color="auto"/>
              <w:right w:val="nil"/>
            </w:tcBorders>
            <w:shd w:val="clear" w:color="auto" w:fill="auto"/>
            <w:vAlign w:val="center"/>
            <w:hideMark/>
          </w:tcPr>
          <w:p w14:paraId="7AF88332"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p>
        </w:tc>
        <w:tc>
          <w:tcPr>
            <w:tcW w:w="10730" w:type="dxa"/>
            <w:tcBorders>
              <w:top w:val="nil"/>
              <w:left w:val="nil"/>
              <w:bottom w:val="single" w:sz="4" w:space="0" w:color="auto"/>
              <w:right w:val="nil"/>
            </w:tcBorders>
            <w:shd w:val="clear" w:color="auto" w:fill="auto"/>
            <w:vAlign w:val="center"/>
            <w:hideMark/>
          </w:tcPr>
          <w:p w14:paraId="2ACE1644" w14:textId="5216664A"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A.3. YÖNETİM SİSTEMLERİ</w:t>
            </w:r>
          </w:p>
        </w:tc>
        <w:tc>
          <w:tcPr>
            <w:tcW w:w="477" w:type="dxa"/>
            <w:tcBorders>
              <w:top w:val="nil"/>
              <w:left w:val="nil"/>
              <w:bottom w:val="single" w:sz="4" w:space="0" w:color="auto"/>
              <w:right w:val="nil"/>
            </w:tcBorders>
            <w:vAlign w:val="center"/>
          </w:tcPr>
          <w:p w14:paraId="6804B18C"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09DB903E"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473942C3"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7AC2FB11"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2526BF47"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5A84C342"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3243AB38"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690C60ED"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1AEF5F48"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6C27184F"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nil"/>
              <w:left w:val="nil"/>
              <w:bottom w:val="single" w:sz="4" w:space="0" w:color="auto"/>
              <w:right w:val="nil"/>
            </w:tcBorders>
            <w:shd w:val="clear" w:color="auto" w:fill="auto"/>
            <w:vAlign w:val="center"/>
            <w:hideMark/>
          </w:tcPr>
          <w:p w14:paraId="32DC6FA8"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nil"/>
              <w:left w:val="nil"/>
              <w:bottom w:val="single" w:sz="4" w:space="0" w:color="auto"/>
              <w:right w:val="nil"/>
            </w:tcBorders>
            <w:shd w:val="clear" w:color="auto" w:fill="auto"/>
            <w:vAlign w:val="center"/>
            <w:hideMark/>
          </w:tcPr>
          <w:p w14:paraId="4DB45BAB"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nil"/>
              <w:left w:val="nil"/>
              <w:bottom w:val="single" w:sz="4" w:space="0" w:color="auto"/>
              <w:right w:val="nil"/>
            </w:tcBorders>
            <w:shd w:val="clear" w:color="auto" w:fill="auto"/>
            <w:vAlign w:val="center"/>
            <w:hideMark/>
          </w:tcPr>
          <w:p w14:paraId="1B2D8E95" w14:textId="7777777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nil"/>
              <w:left w:val="nil"/>
              <w:bottom w:val="single" w:sz="4" w:space="0" w:color="auto"/>
              <w:right w:val="nil"/>
            </w:tcBorders>
            <w:vAlign w:val="center"/>
          </w:tcPr>
          <w:p w14:paraId="79955FFB" w14:textId="77777777" w:rsidR="00D82154" w:rsidRPr="00A9603D" w:rsidRDefault="00D82154" w:rsidP="0072394B">
            <w:pPr>
              <w:spacing w:after="0" w:line="240" w:lineRule="auto"/>
              <w:jc w:val="center"/>
              <w:rPr>
                <w:rFonts w:asciiTheme="minorHAnsi" w:eastAsia="Times New Roman" w:hAnsiTheme="minorHAnsi" w:cstheme="minorHAnsi"/>
                <w:b/>
                <w:bCs/>
                <w:color w:val="002060"/>
                <w:sz w:val="22"/>
                <w:szCs w:val="22"/>
                <w:lang w:eastAsia="tr-TR"/>
              </w:rPr>
            </w:pPr>
          </w:p>
        </w:tc>
      </w:tr>
      <w:tr w:rsidR="00A9603D" w:rsidRPr="00A9603D" w14:paraId="324ACD88" w14:textId="729011D9"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DB9D3"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E979D" w14:textId="7777777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A.3.1. Bilgi yönetim sistemi</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C540C"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202BB" w14:textId="53B4F38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F93DB" w14:textId="5FEEE55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7FCD3" w14:textId="6AE14B5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AC9F8" w14:textId="60152C4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32C73" w14:textId="2750F65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D18CF" w14:textId="6806365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D9FA7" w14:textId="515EF12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C2BD70" w14:textId="42557D2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A173A" w14:textId="64AFAFF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9E5FC" w14:textId="42FE6C4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8E431" w14:textId="358D8A1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6F827" w14:textId="11F725B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9A0CE" w14:textId="7BE90EC2" w:rsidR="00D82154"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25</w:t>
            </w:r>
          </w:p>
        </w:tc>
      </w:tr>
      <w:tr w:rsidR="00A9603D" w:rsidRPr="00A9603D" w14:paraId="432B2238" w14:textId="386AB2C3"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9A51"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A.3.1.1</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134F" w14:textId="7A15A7D3"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Bilgi yönetimine yönelik süreç</w:t>
            </w:r>
            <w:r w:rsidR="00F47E82" w:rsidRPr="00A9603D">
              <w:rPr>
                <w:rFonts w:asciiTheme="minorHAnsi" w:eastAsia="Times New Roman" w:hAnsiTheme="minorHAnsi" w:cstheme="minorHAnsi"/>
                <w:color w:val="002060"/>
                <w:sz w:val="22"/>
                <w:szCs w:val="22"/>
                <w:lang w:eastAsia="tr-TR"/>
              </w:rPr>
              <w:t xml:space="preserve">ler </w:t>
            </w:r>
            <w:r w:rsidRPr="00A9603D">
              <w:rPr>
                <w:rFonts w:asciiTheme="minorHAnsi" w:eastAsia="Times New Roman" w:hAnsiTheme="minorHAnsi" w:cstheme="minorHAnsi"/>
                <w:color w:val="002060"/>
                <w:sz w:val="22"/>
                <w:szCs w:val="22"/>
                <w:lang w:eastAsia="tr-TR"/>
              </w:rPr>
              <w:t>(politikalar, usul ve esaslar, iş akışları, sorumlular)</w:t>
            </w:r>
          </w:p>
        </w:tc>
        <w:tc>
          <w:tcPr>
            <w:tcW w:w="477" w:type="dxa"/>
            <w:tcBorders>
              <w:top w:val="single" w:sz="4" w:space="0" w:color="auto"/>
              <w:left w:val="single" w:sz="4" w:space="0" w:color="auto"/>
              <w:bottom w:val="single" w:sz="4" w:space="0" w:color="auto"/>
              <w:right w:val="single" w:sz="4" w:space="0" w:color="auto"/>
            </w:tcBorders>
            <w:vAlign w:val="center"/>
          </w:tcPr>
          <w:p w14:paraId="7AD153AB" w14:textId="05795DD5" w:rsidR="00D82154" w:rsidRPr="00A9603D" w:rsidRDefault="003C6159"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92AC" w14:textId="516FA2E5"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B99B" w14:textId="42C8FFDC"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16983" w14:textId="340C7E81"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D0B0" w14:textId="5E5DDDB3"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0279A6D" w14:textId="35B96A0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5A5BFAB3" w14:textId="623F695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5AD7A39" w14:textId="38EFCAA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3B36A457" w14:textId="156E062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3A4B69F5" w14:textId="6F61C92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CB95D" w14:textId="252466B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0B11" w14:textId="405C6CE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3C67" w14:textId="34CBB57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7058B7F5" w14:textId="7A3DD29F" w:rsidR="00D82154"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15</w:t>
            </w:r>
          </w:p>
        </w:tc>
      </w:tr>
      <w:tr w:rsidR="00A9603D" w:rsidRPr="00A9603D" w14:paraId="768FB004" w14:textId="77FC0E6D"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2F05"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A.3.1.5</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8000" w14:textId="6F29FDE9"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Bilgi yönetim sistemlerindeki alınan önlemler/iyileştirmeler ve kamuoyunun bilgilendirilmesi (</w:t>
            </w:r>
            <w:r w:rsidR="00F47E82" w:rsidRPr="00A9603D">
              <w:rPr>
                <w:rFonts w:asciiTheme="minorHAnsi" w:eastAsia="Times New Roman" w:hAnsiTheme="minorHAnsi" w:cstheme="minorHAnsi"/>
                <w:color w:val="002060"/>
                <w:sz w:val="22"/>
                <w:szCs w:val="22"/>
                <w:lang w:eastAsia="tr-TR"/>
              </w:rPr>
              <w:t>i</w:t>
            </w:r>
            <w:r w:rsidRPr="00A9603D">
              <w:rPr>
                <w:rFonts w:asciiTheme="minorHAnsi" w:eastAsia="Times New Roman" w:hAnsiTheme="minorHAnsi" w:cstheme="minorHAnsi"/>
                <w:color w:val="002060"/>
                <w:sz w:val="22"/>
                <w:szCs w:val="22"/>
                <w:lang w:eastAsia="tr-TR"/>
              </w:rPr>
              <w:t>nternet sayfası, pano, yazılı ve sosyal medya, bülten gibi)</w:t>
            </w:r>
          </w:p>
        </w:tc>
        <w:tc>
          <w:tcPr>
            <w:tcW w:w="477" w:type="dxa"/>
            <w:tcBorders>
              <w:top w:val="single" w:sz="4" w:space="0" w:color="auto"/>
              <w:left w:val="single" w:sz="4" w:space="0" w:color="auto"/>
              <w:bottom w:val="single" w:sz="4" w:space="0" w:color="auto"/>
              <w:right w:val="single" w:sz="4" w:space="0" w:color="auto"/>
            </w:tcBorders>
            <w:vAlign w:val="center"/>
          </w:tcPr>
          <w:p w14:paraId="3F10994C" w14:textId="4B613A63"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4A973" w14:textId="78C4723A"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55E38" w14:textId="235F0E76"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6216" w14:textId="10BA9438"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BB45D" w14:textId="60D4E98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353D6" w14:textId="630FE14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22EA" w14:textId="7342E0B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53AE" w14:textId="67B4EBC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30E6" w14:textId="22C737B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B69A" w14:textId="4FB2622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23FC" w14:textId="096CE5E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65EB" w14:textId="31BCF0C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CD5F" w14:textId="386D4FD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1BC270BF" w14:textId="3F08253B"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10</w:t>
            </w:r>
          </w:p>
        </w:tc>
      </w:tr>
      <w:tr w:rsidR="00A9603D" w:rsidRPr="00A9603D" w14:paraId="63377EEA" w14:textId="0D6C20B0" w:rsidTr="003C6159">
        <w:trPr>
          <w:gridAfter w:val="14"/>
          <w:wAfter w:w="4312" w:type="dxa"/>
          <w:trHeight w:val="20"/>
        </w:trPr>
        <w:tc>
          <w:tcPr>
            <w:tcW w:w="970" w:type="dxa"/>
            <w:tcBorders>
              <w:top w:val="nil"/>
              <w:left w:val="nil"/>
              <w:bottom w:val="nil"/>
              <w:right w:val="nil"/>
            </w:tcBorders>
            <w:vAlign w:val="center"/>
          </w:tcPr>
          <w:p w14:paraId="754E1619"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082EB67D" w14:textId="77777777" w:rsidR="00D82154" w:rsidRPr="00A9603D" w:rsidRDefault="00D82154" w:rsidP="00D82154">
            <w:pPr>
              <w:spacing w:after="0" w:line="240" w:lineRule="auto"/>
              <w:jc w:val="both"/>
              <w:rPr>
                <w:rFonts w:asciiTheme="minorHAnsi" w:eastAsia="Times New Roman" w:hAnsiTheme="minorHAnsi" w:cstheme="minorHAnsi"/>
                <w:color w:val="002060"/>
                <w:sz w:val="16"/>
                <w:szCs w:val="16"/>
                <w:lang w:eastAsia="tr-TR"/>
              </w:rPr>
            </w:pPr>
          </w:p>
        </w:tc>
      </w:tr>
      <w:tr w:rsidR="00A9603D" w:rsidRPr="00A9603D" w14:paraId="6B9754AD" w14:textId="031B95E2"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CC11B"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90A70" w14:textId="7777777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A.3.2. İnsan kaynakları yönetimi</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9CFBD"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133FD" w14:textId="549DC81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44DAD" w14:textId="44132A3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49460" w14:textId="2E489CB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D1F5C" w14:textId="32AFD1B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8E942" w14:textId="1E0C77A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964D6" w14:textId="5F56066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E5A1A" w14:textId="02413A2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39B04" w14:textId="1B60804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EE728" w14:textId="6025C74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6C95D" w14:textId="245C164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7DAD6" w14:textId="7BCFE0A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32CB7" w14:textId="70E9993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1A29E" w14:textId="01A74165" w:rsidR="00D82154"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18</w:t>
            </w:r>
          </w:p>
        </w:tc>
      </w:tr>
      <w:tr w:rsidR="00A9603D" w:rsidRPr="00A9603D" w14:paraId="35F41DAC" w14:textId="1951A513"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95D80"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A.3.2.5</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C3B4" w14:textId="140BA788"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İdari personelin mevcut yeterliliklerinin beklenen görevlere uyumunun sağlanması ve gelişimine yönelik hizmet içi eğitimler (eğitim programının kapsamı, veriliş yöntemi, katılım bilgileri, memnuniyet ölçümü dahil)</w:t>
            </w:r>
          </w:p>
        </w:tc>
        <w:tc>
          <w:tcPr>
            <w:tcW w:w="477" w:type="dxa"/>
            <w:tcBorders>
              <w:top w:val="single" w:sz="4" w:space="0" w:color="auto"/>
              <w:left w:val="single" w:sz="4" w:space="0" w:color="auto"/>
              <w:bottom w:val="single" w:sz="4" w:space="0" w:color="auto"/>
              <w:right w:val="single" w:sz="4" w:space="0" w:color="auto"/>
            </w:tcBorders>
            <w:vAlign w:val="center"/>
          </w:tcPr>
          <w:p w14:paraId="72D19257" w14:textId="3A058F3C" w:rsidR="00D82154" w:rsidRPr="00A9603D" w:rsidRDefault="003C6159"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5575" w14:textId="0920C9DB"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EE921C6" w14:textId="0B22330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00C19295" w14:textId="0254D2A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161A" w14:textId="6B86E9A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B13A" w14:textId="31BDF93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0AB84" w14:textId="600F901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B3F1" w14:textId="5016E67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40398" w14:textId="1995557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DB0D" w14:textId="10FC094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24CE0" w14:textId="2FFC9CD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0E55" w14:textId="091AD3B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AE5E" w14:textId="65387F2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6C368B2A" w14:textId="2963257A" w:rsidR="00D82154"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0BDF1AB7" w14:textId="0385AC1E"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31AEF"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A.3.2.6</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3FA7" w14:textId="77C436B2"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İdari personelin gelişimin ve yetkinliğini geliştirmek üzere verilen teşvik ve destekler (programı, veriliş yöntemi, katılım bilgileri, memnuniyet ölçümü gibi bilgileri dahil)</w:t>
            </w:r>
          </w:p>
        </w:tc>
        <w:tc>
          <w:tcPr>
            <w:tcW w:w="477" w:type="dxa"/>
            <w:tcBorders>
              <w:top w:val="single" w:sz="4" w:space="0" w:color="auto"/>
              <w:left w:val="single" w:sz="4" w:space="0" w:color="auto"/>
              <w:bottom w:val="single" w:sz="4" w:space="0" w:color="auto"/>
              <w:right w:val="single" w:sz="4" w:space="0" w:color="auto"/>
            </w:tcBorders>
            <w:vAlign w:val="center"/>
          </w:tcPr>
          <w:p w14:paraId="1F32B39A" w14:textId="7CBA0944"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7B1A" w14:textId="4373B292"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79D44" w14:textId="489660F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0741" w14:textId="4C13642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2261" w14:textId="1EF55C3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ADF2" w14:textId="45DFB17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D410" w14:textId="31A7723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037AA" w14:textId="7FD4FE2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4409" w14:textId="2927AA3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C77D" w14:textId="71B8C2E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E56B" w14:textId="581B405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2000" w14:textId="287F0FB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69A8" w14:textId="2D8A7A0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3A28B711" w14:textId="5EC5F5CE"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7059E530" w14:textId="48AA351A"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435D"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A.3.2.9</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037B" w14:textId="01D5F769"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İdari personelin memnuniyet, şikâyet ve önerilerinin alınması yöntem ve mekanizmalar</w:t>
            </w:r>
          </w:p>
        </w:tc>
        <w:tc>
          <w:tcPr>
            <w:tcW w:w="477" w:type="dxa"/>
            <w:tcBorders>
              <w:top w:val="single" w:sz="4" w:space="0" w:color="auto"/>
              <w:left w:val="single" w:sz="4" w:space="0" w:color="auto"/>
              <w:bottom w:val="single" w:sz="4" w:space="0" w:color="auto"/>
              <w:right w:val="single" w:sz="4" w:space="0" w:color="auto"/>
            </w:tcBorders>
            <w:vAlign w:val="center"/>
          </w:tcPr>
          <w:p w14:paraId="34905BB4" w14:textId="6B73D5EC"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7A08" w14:textId="18447D7E"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7825" w14:textId="168F01A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0B37" w14:textId="073E091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2CDA" w14:textId="71F00A3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61F0" w14:textId="20C44BF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1D9D" w14:textId="25A37CA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D952" w14:textId="0BF0F8E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CC4A0" w14:textId="368A0D5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23EB" w14:textId="692E7E6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902A" w14:textId="37B3E6F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7207" w14:textId="0BAFAE3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44D8" w14:textId="6DBBB88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44C4017C" w14:textId="165A7DD7"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3</w:t>
            </w:r>
          </w:p>
        </w:tc>
      </w:tr>
      <w:tr w:rsidR="00A9603D" w:rsidRPr="00A9603D" w14:paraId="2F174CE5" w14:textId="5A9D97ED"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60DF"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A.3.2.14</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3C13" w14:textId="38AE92B2"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İdari personel memnuniyet oranı</w:t>
            </w:r>
          </w:p>
        </w:tc>
        <w:tc>
          <w:tcPr>
            <w:tcW w:w="477" w:type="dxa"/>
            <w:tcBorders>
              <w:top w:val="single" w:sz="4" w:space="0" w:color="auto"/>
              <w:left w:val="single" w:sz="4" w:space="0" w:color="auto"/>
              <w:bottom w:val="single" w:sz="4" w:space="0" w:color="auto"/>
              <w:right w:val="single" w:sz="4" w:space="0" w:color="auto"/>
            </w:tcBorders>
            <w:vAlign w:val="center"/>
          </w:tcPr>
          <w:p w14:paraId="4E878688" w14:textId="728AFF8F" w:rsidR="00D82154" w:rsidRPr="00A9603D" w:rsidRDefault="0030139E"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A826" w14:textId="52172DFC"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3</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62B7" w14:textId="5E4C0F5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E710" w14:textId="26F53A9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2FD3" w14:textId="28D4D53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716B" w14:textId="0803B70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DF74" w14:textId="1192706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26DB" w14:textId="39EECA8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5E7F" w14:textId="18DB7B5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1E28" w14:textId="3717DFE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AD35" w14:textId="29F62B5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1D1CD" w14:textId="63EA655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6F93" w14:textId="323E197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6ADA4F5F" w14:textId="5EC71416" w:rsidR="00D82154" w:rsidRPr="00A9603D" w:rsidRDefault="0030139E"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3</w:t>
            </w:r>
          </w:p>
        </w:tc>
      </w:tr>
      <w:tr w:rsidR="00A9603D" w:rsidRPr="00A9603D" w14:paraId="6FE6F82B" w14:textId="06207105"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013A8"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A.3.2.17</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E39C" w14:textId="327E6002"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İdari personel sayısı (sözleşmeli çalışırken kadroya geçenler dahil)</w:t>
            </w:r>
          </w:p>
        </w:tc>
        <w:tc>
          <w:tcPr>
            <w:tcW w:w="477" w:type="dxa"/>
            <w:tcBorders>
              <w:top w:val="single" w:sz="4" w:space="0" w:color="auto"/>
              <w:left w:val="single" w:sz="4" w:space="0" w:color="auto"/>
              <w:bottom w:val="single" w:sz="4" w:space="0" w:color="auto"/>
              <w:right w:val="single" w:sz="4" w:space="0" w:color="auto"/>
            </w:tcBorders>
            <w:vAlign w:val="center"/>
          </w:tcPr>
          <w:p w14:paraId="50365FD8" w14:textId="55EFEC74" w:rsidR="00D82154" w:rsidRPr="00A9603D" w:rsidRDefault="003C6159"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48F2" w14:textId="20E27B0F"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3B90" w14:textId="5BA1738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DE060" w14:textId="77FA1B6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58D47" w14:textId="50FAB22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C4CB" w14:textId="3C91A417"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7E15" w14:textId="3A50CDF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4B968" w14:textId="48FB2F4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99317" w14:textId="6750FAB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97B2" w14:textId="28AE8B4E"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664C" w14:textId="4B2306D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5B41" w14:textId="19CAB908"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D129" w14:textId="1129279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259C713C" w14:textId="61DACF34" w:rsidR="00D82154"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1FF33CCA" w14:textId="7DB0C8E9" w:rsidTr="003C6159">
        <w:trPr>
          <w:gridAfter w:val="14"/>
          <w:wAfter w:w="4312" w:type="dxa"/>
          <w:trHeight w:val="20"/>
        </w:trPr>
        <w:tc>
          <w:tcPr>
            <w:tcW w:w="970" w:type="dxa"/>
            <w:tcBorders>
              <w:top w:val="nil"/>
              <w:left w:val="nil"/>
              <w:bottom w:val="nil"/>
              <w:right w:val="nil"/>
            </w:tcBorders>
            <w:vAlign w:val="center"/>
          </w:tcPr>
          <w:p w14:paraId="2F2B4893"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021882BE"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p>
        </w:tc>
      </w:tr>
      <w:tr w:rsidR="00A9603D" w:rsidRPr="00A9603D" w14:paraId="539F4921" w14:textId="015C5C50"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FE18E"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CEC10" w14:textId="77777777" w:rsidR="00D82154" w:rsidRPr="00A9603D" w:rsidRDefault="00D82154" w:rsidP="00D82154">
            <w:pPr>
              <w:spacing w:after="0" w:line="240" w:lineRule="auto"/>
              <w:jc w:val="both"/>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A.3.3. Finansal yönetimi</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0F12D"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7F18F" w14:textId="72E0DB31"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AC0B6" w14:textId="3745D30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FBDB7" w14:textId="0CBC659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DE6C8" w14:textId="329138D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B3D33" w14:textId="083EE07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7D6BA" w14:textId="6F36ADF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54129" w14:textId="1FBDC4EA"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1A674" w14:textId="4E37FE2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B65F0" w14:textId="551EF4E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29210" w14:textId="1FA5A1ED"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A3C8A" w14:textId="3041C56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153FA" w14:textId="663FFFF9"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E1FC3" w14:textId="088478A4" w:rsidR="00D82154" w:rsidRPr="00A9603D"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4</w:t>
            </w:r>
          </w:p>
        </w:tc>
      </w:tr>
      <w:tr w:rsidR="00A9603D" w:rsidRPr="00A9603D" w14:paraId="32747620" w14:textId="0FDA486B"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C107"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A.3.3.7</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D4B4" w14:textId="77777777"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Finansal kaynakların yönetimi süreçlerine ilişkin izleme raporları, analizleri ve iyileştirmeler</w:t>
            </w:r>
          </w:p>
        </w:tc>
        <w:tc>
          <w:tcPr>
            <w:tcW w:w="477" w:type="dxa"/>
            <w:tcBorders>
              <w:top w:val="single" w:sz="4" w:space="0" w:color="auto"/>
              <w:left w:val="single" w:sz="4" w:space="0" w:color="auto"/>
              <w:bottom w:val="single" w:sz="4" w:space="0" w:color="auto"/>
              <w:right w:val="single" w:sz="4" w:space="0" w:color="auto"/>
            </w:tcBorders>
            <w:vAlign w:val="center"/>
          </w:tcPr>
          <w:p w14:paraId="24221082" w14:textId="2243F612" w:rsidR="00D82154" w:rsidRPr="00A9603D" w:rsidRDefault="003C6159" w:rsidP="000C448E">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E867" w14:textId="76D443F9" w:rsidR="00D82154" w:rsidRPr="00A9603D" w:rsidRDefault="0030139E" w:rsidP="000C448E">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4</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64FB7A67" w14:textId="7FD9E0F6"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1E93AA18" w14:textId="59F3FA65"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tcPr>
          <w:p w14:paraId="21F12B0B" w14:textId="2443D94C"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D140C" w14:textId="1D958C0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DC09" w14:textId="0D28FC80"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30A4" w14:textId="786B70D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E895" w14:textId="4CD41C94"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7047" w14:textId="00593003"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50699" w14:textId="7893992F"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D4E8" w14:textId="5168A5D2"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7A09" w14:textId="36AE5A5B" w:rsidR="00D82154" w:rsidRPr="00A9603D" w:rsidRDefault="00D82154" w:rsidP="000C448E">
            <w:pPr>
              <w:spacing w:after="0" w:line="240" w:lineRule="auto"/>
              <w:jc w:val="center"/>
              <w:rPr>
                <w:rFonts w:asciiTheme="minorHAnsi" w:eastAsia="Times New Roman" w:hAnsiTheme="minorHAnsi" w:cstheme="minorHAnsi"/>
                <w:color w:val="002060"/>
                <w:sz w:val="22"/>
                <w:szCs w:val="22"/>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4418E2D9" w14:textId="3C73DEC2" w:rsidR="00D82154" w:rsidRPr="00A9603D" w:rsidRDefault="003C6159" w:rsidP="0072394B">
            <w:pPr>
              <w:spacing w:after="0" w:line="240" w:lineRule="auto"/>
              <w:jc w:val="center"/>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4</w:t>
            </w:r>
          </w:p>
        </w:tc>
      </w:tr>
      <w:tr w:rsidR="00A9603D" w:rsidRPr="00A9603D" w14:paraId="3AA25947" w14:textId="6905628E" w:rsidTr="003C6159">
        <w:trPr>
          <w:gridAfter w:val="14"/>
          <w:wAfter w:w="4312" w:type="dxa"/>
          <w:trHeight w:val="20"/>
        </w:trPr>
        <w:tc>
          <w:tcPr>
            <w:tcW w:w="970" w:type="dxa"/>
            <w:tcBorders>
              <w:top w:val="nil"/>
              <w:left w:val="nil"/>
              <w:bottom w:val="nil"/>
              <w:right w:val="nil"/>
            </w:tcBorders>
            <w:vAlign w:val="center"/>
          </w:tcPr>
          <w:p w14:paraId="0A4329ED"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10730" w:type="dxa"/>
            <w:tcBorders>
              <w:top w:val="nil"/>
              <w:left w:val="nil"/>
              <w:bottom w:val="nil"/>
              <w:right w:val="nil"/>
            </w:tcBorders>
            <w:vAlign w:val="center"/>
          </w:tcPr>
          <w:p w14:paraId="0EA2C325"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r>
      <w:tr w:rsidR="00A9603D" w:rsidRPr="00A9603D" w14:paraId="77B71F50" w14:textId="152528F4" w:rsidTr="003C6159">
        <w:trPr>
          <w:trHeight w:val="20"/>
        </w:trPr>
        <w:tc>
          <w:tcPr>
            <w:tcW w:w="970" w:type="dxa"/>
            <w:tcBorders>
              <w:top w:val="nil"/>
              <w:left w:val="nil"/>
              <w:bottom w:val="single" w:sz="4" w:space="0" w:color="auto"/>
              <w:right w:val="nil"/>
            </w:tcBorders>
            <w:shd w:val="clear" w:color="auto" w:fill="auto"/>
            <w:vAlign w:val="center"/>
            <w:hideMark/>
          </w:tcPr>
          <w:p w14:paraId="0147C6CC"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10730" w:type="dxa"/>
            <w:tcBorders>
              <w:top w:val="nil"/>
              <w:left w:val="nil"/>
              <w:bottom w:val="single" w:sz="4" w:space="0" w:color="auto"/>
              <w:right w:val="nil"/>
            </w:tcBorders>
            <w:shd w:val="clear" w:color="auto" w:fill="auto"/>
            <w:vAlign w:val="center"/>
            <w:hideMark/>
          </w:tcPr>
          <w:p w14:paraId="39A236F5" w14:textId="192F406C" w:rsidR="00D82154" w:rsidRPr="00A9603D" w:rsidRDefault="00D82154" w:rsidP="00D82154">
            <w:pPr>
              <w:spacing w:after="0" w:line="240" w:lineRule="auto"/>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A.4. PAYDAŞ KATILIMI</w:t>
            </w:r>
          </w:p>
        </w:tc>
        <w:tc>
          <w:tcPr>
            <w:tcW w:w="477" w:type="dxa"/>
            <w:tcBorders>
              <w:top w:val="nil"/>
              <w:left w:val="nil"/>
              <w:bottom w:val="single" w:sz="4" w:space="0" w:color="auto"/>
              <w:right w:val="nil"/>
            </w:tcBorders>
            <w:vAlign w:val="center"/>
          </w:tcPr>
          <w:p w14:paraId="5F1601F8"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238F7431"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516952DE"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509CEB09"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2EF190B0"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0448704E"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6A0914EF"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7975024B"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18E5DF8D"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27" w:type="dxa"/>
            <w:tcBorders>
              <w:top w:val="nil"/>
              <w:left w:val="nil"/>
              <w:bottom w:val="single" w:sz="4" w:space="0" w:color="auto"/>
              <w:right w:val="nil"/>
            </w:tcBorders>
            <w:shd w:val="clear" w:color="auto" w:fill="auto"/>
            <w:vAlign w:val="center"/>
            <w:hideMark/>
          </w:tcPr>
          <w:p w14:paraId="45BDD1B4"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315" w:type="dxa"/>
            <w:tcBorders>
              <w:top w:val="nil"/>
              <w:left w:val="nil"/>
              <w:bottom w:val="single" w:sz="4" w:space="0" w:color="auto"/>
              <w:right w:val="nil"/>
            </w:tcBorders>
            <w:shd w:val="clear" w:color="auto" w:fill="auto"/>
            <w:vAlign w:val="center"/>
            <w:hideMark/>
          </w:tcPr>
          <w:p w14:paraId="1E22CA0C"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83" w:type="dxa"/>
            <w:tcBorders>
              <w:top w:val="nil"/>
              <w:left w:val="nil"/>
              <w:bottom w:val="single" w:sz="4" w:space="0" w:color="auto"/>
              <w:right w:val="nil"/>
            </w:tcBorders>
            <w:shd w:val="clear" w:color="auto" w:fill="auto"/>
            <w:vAlign w:val="center"/>
            <w:hideMark/>
          </w:tcPr>
          <w:p w14:paraId="37ADF82A"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284" w:type="dxa"/>
            <w:tcBorders>
              <w:top w:val="nil"/>
              <w:left w:val="nil"/>
              <w:bottom w:val="single" w:sz="4" w:space="0" w:color="auto"/>
              <w:right w:val="nil"/>
            </w:tcBorders>
            <w:shd w:val="clear" w:color="auto" w:fill="auto"/>
            <w:vAlign w:val="center"/>
            <w:hideMark/>
          </w:tcPr>
          <w:p w14:paraId="281639E0"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p>
        </w:tc>
        <w:tc>
          <w:tcPr>
            <w:tcW w:w="910" w:type="dxa"/>
            <w:tcBorders>
              <w:top w:val="nil"/>
              <w:left w:val="nil"/>
              <w:bottom w:val="single" w:sz="4" w:space="0" w:color="auto"/>
              <w:right w:val="nil"/>
            </w:tcBorders>
            <w:vAlign w:val="center"/>
          </w:tcPr>
          <w:p w14:paraId="4DA0C932" w14:textId="77777777" w:rsidR="00D82154" w:rsidRPr="00A9603D" w:rsidRDefault="00D82154" w:rsidP="0072394B">
            <w:pPr>
              <w:spacing w:after="0" w:line="240" w:lineRule="auto"/>
              <w:jc w:val="center"/>
              <w:rPr>
                <w:rFonts w:asciiTheme="minorHAnsi" w:eastAsia="Times New Roman" w:hAnsiTheme="minorHAnsi" w:cstheme="minorHAnsi"/>
                <w:color w:val="002060"/>
                <w:sz w:val="22"/>
                <w:szCs w:val="22"/>
                <w:lang w:eastAsia="tr-TR"/>
              </w:rPr>
            </w:pPr>
          </w:p>
        </w:tc>
      </w:tr>
      <w:tr w:rsidR="00A9603D" w:rsidRPr="00A9603D" w14:paraId="095D7731" w14:textId="2C53519E"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3134"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10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17C84" w14:textId="77777777" w:rsidR="00D82154" w:rsidRPr="00A9603D" w:rsidRDefault="00D82154" w:rsidP="00D82154">
            <w:pPr>
              <w:spacing w:after="0" w:line="240" w:lineRule="auto"/>
              <w:rPr>
                <w:rFonts w:asciiTheme="minorHAnsi" w:eastAsia="Times New Roman" w:hAnsiTheme="minorHAnsi" w:cstheme="minorHAnsi"/>
                <w:b/>
                <w:bCs/>
                <w:color w:val="002060"/>
                <w:sz w:val="22"/>
                <w:szCs w:val="22"/>
                <w:lang w:eastAsia="tr-TR"/>
              </w:rPr>
            </w:pPr>
            <w:r w:rsidRPr="00A9603D">
              <w:rPr>
                <w:rFonts w:asciiTheme="minorHAnsi" w:eastAsia="Times New Roman" w:hAnsiTheme="minorHAnsi" w:cstheme="minorHAnsi"/>
                <w:b/>
                <w:bCs/>
                <w:color w:val="002060"/>
                <w:sz w:val="22"/>
                <w:szCs w:val="22"/>
                <w:lang w:eastAsia="tr-TR"/>
              </w:rPr>
              <w:t>A.4.1. İç ve dış paydaş katılımı</w:t>
            </w:r>
          </w:p>
        </w:tc>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D2757" w14:textId="77777777" w:rsidR="00D82154" w:rsidRPr="00A9603D" w:rsidRDefault="00D82154" w:rsidP="000C448E">
            <w:pPr>
              <w:spacing w:after="0" w:line="240" w:lineRule="auto"/>
              <w:jc w:val="center"/>
              <w:rPr>
                <w:rFonts w:asciiTheme="minorHAnsi" w:eastAsia="Times New Roman" w:hAnsiTheme="minorHAnsi" w:cstheme="minorHAnsi"/>
                <w:b/>
                <w:bCs/>
                <w:color w:val="002060"/>
                <w:sz w:val="22"/>
                <w:szCs w:val="22"/>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E781A"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26932"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A5E48"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0FD60F"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3D87C"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5017D"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6D661"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B0308"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021CC"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D6B6B"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EDFAE"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8010E" w14:textId="77777777" w:rsidR="00D82154" w:rsidRPr="00A9603D" w:rsidRDefault="00D82154" w:rsidP="00D82154">
            <w:pPr>
              <w:spacing w:after="0" w:line="240" w:lineRule="auto"/>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ED4B2" w14:textId="5D14E0DA" w:rsidR="00D82154" w:rsidRPr="0072394B" w:rsidRDefault="0072394B" w:rsidP="0072394B">
            <w:pPr>
              <w:spacing w:after="0" w:line="240" w:lineRule="auto"/>
              <w:jc w:val="center"/>
              <w:rPr>
                <w:rFonts w:asciiTheme="minorHAnsi" w:eastAsia="Times New Roman" w:hAnsiTheme="minorHAnsi" w:cstheme="minorHAnsi"/>
                <w:b/>
                <w:bCs/>
                <w:color w:val="002060"/>
                <w:sz w:val="22"/>
                <w:szCs w:val="22"/>
                <w:lang w:eastAsia="tr-TR"/>
              </w:rPr>
            </w:pPr>
            <w:r w:rsidRPr="0072394B">
              <w:rPr>
                <w:rFonts w:asciiTheme="minorHAnsi" w:eastAsia="Times New Roman" w:hAnsiTheme="minorHAnsi" w:cstheme="minorHAnsi"/>
                <w:b/>
                <w:bCs/>
                <w:color w:val="C00000"/>
                <w:sz w:val="22"/>
                <w:szCs w:val="22"/>
                <w:lang w:eastAsia="tr-TR"/>
              </w:rPr>
              <w:t>1</w:t>
            </w:r>
          </w:p>
        </w:tc>
      </w:tr>
      <w:tr w:rsidR="00A9603D" w:rsidRPr="00A9603D" w14:paraId="5584D422" w14:textId="23EEC36E" w:rsidTr="003C6159">
        <w:trPr>
          <w:trHeight w:val="2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28FE" w14:textId="77777777" w:rsidR="00D82154" w:rsidRPr="00A9603D" w:rsidRDefault="00D82154" w:rsidP="00D82154">
            <w:pPr>
              <w:spacing w:after="0" w:line="240" w:lineRule="auto"/>
              <w:jc w:val="center"/>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A.4.1.2</w:t>
            </w:r>
          </w:p>
        </w:tc>
        <w:tc>
          <w:tcPr>
            <w:tcW w:w="10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7376" w14:textId="676C588E" w:rsidR="00D82154" w:rsidRPr="00A9603D" w:rsidRDefault="00D82154" w:rsidP="00D82154">
            <w:pPr>
              <w:spacing w:after="0" w:line="240" w:lineRule="auto"/>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İç paydaşların karar alma, yönetişim ve iyileştirme süreçlerine katılımı</w:t>
            </w:r>
          </w:p>
        </w:tc>
        <w:tc>
          <w:tcPr>
            <w:tcW w:w="477" w:type="dxa"/>
            <w:tcBorders>
              <w:top w:val="single" w:sz="4" w:space="0" w:color="auto"/>
              <w:left w:val="single" w:sz="4" w:space="0" w:color="auto"/>
              <w:bottom w:val="single" w:sz="4" w:space="0" w:color="auto"/>
              <w:right w:val="single" w:sz="4" w:space="0" w:color="auto"/>
            </w:tcBorders>
            <w:vAlign w:val="center"/>
          </w:tcPr>
          <w:p w14:paraId="33D8189F" w14:textId="50BDAC35" w:rsidR="00D82154" w:rsidRPr="00A9603D" w:rsidRDefault="0030139E" w:rsidP="000C448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00AC" w14:textId="56CD9880" w:rsidR="00D82154" w:rsidRPr="00A9603D" w:rsidRDefault="003C6159" w:rsidP="000C448E">
            <w:pPr>
              <w:spacing w:after="0" w:line="240" w:lineRule="auto"/>
              <w:jc w:val="center"/>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1</w:t>
            </w: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C1D0" w14:textId="4C5BEDF4"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482B" w14:textId="7DC492D6"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559FC" w14:textId="79421CD7"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9F383" w14:textId="7859631B"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AFB3" w14:textId="183BFE85"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27F6" w14:textId="509FE398"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E0293" w14:textId="20EB2FAA"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A50F" w14:textId="79904061"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FA67" w14:textId="2E02CF36"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25F8" w14:textId="3CD41BC4"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9228" w14:textId="3039FD2E" w:rsidR="00D82154" w:rsidRPr="00A9603D" w:rsidRDefault="00D82154" w:rsidP="000C448E">
            <w:pPr>
              <w:spacing w:after="0" w:line="240" w:lineRule="auto"/>
              <w:jc w:val="center"/>
              <w:rPr>
                <w:rFonts w:asciiTheme="minorHAnsi" w:eastAsia="Times New Roman" w:hAnsiTheme="minorHAnsi" w:cstheme="minorHAnsi"/>
                <w:b/>
                <w:bCs/>
                <w:color w:val="002060"/>
                <w:lang w:eastAsia="tr-TR"/>
              </w:rPr>
            </w:pPr>
          </w:p>
        </w:tc>
        <w:tc>
          <w:tcPr>
            <w:tcW w:w="910" w:type="dxa"/>
            <w:tcBorders>
              <w:top w:val="single" w:sz="4" w:space="0" w:color="auto"/>
              <w:left w:val="single" w:sz="4" w:space="0" w:color="auto"/>
              <w:bottom w:val="single" w:sz="4" w:space="0" w:color="auto"/>
              <w:right w:val="single" w:sz="4" w:space="0" w:color="auto"/>
            </w:tcBorders>
            <w:vAlign w:val="center"/>
          </w:tcPr>
          <w:p w14:paraId="19CC1127" w14:textId="127F5987" w:rsidR="00D82154" w:rsidRPr="00A9603D" w:rsidRDefault="003C6159" w:rsidP="0072394B">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1</w:t>
            </w:r>
          </w:p>
        </w:tc>
      </w:tr>
    </w:tbl>
    <w:p w14:paraId="4B8B5BAE" w14:textId="1DC0B01B" w:rsidR="00B316A1" w:rsidRPr="00A9603D" w:rsidRDefault="00B316A1" w:rsidP="00B316A1">
      <w:pPr>
        <w:jc w:val="center"/>
        <w:rPr>
          <w:rFonts w:asciiTheme="minorHAnsi" w:hAnsiTheme="minorHAnsi" w:cstheme="minorHAnsi"/>
          <w:b/>
          <w:bCs/>
          <w:color w:val="002060"/>
          <w:sz w:val="48"/>
          <w:szCs w:val="48"/>
        </w:rPr>
      </w:pPr>
      <w:r w:rsidRPr="00A9603D">
        <w:rPr>
          <w:rFonts w:asciiTheme="minorHAnsi" w:hAnsiTheme="minorHAnsi" w:cstheme="minorHAnsi"/>
          <w:b/>
          <w:bCs/>
          <w:color w:val="002060"/>
          <w:sz w:val="48"/>
          <w:szCs w:val="48"/>
        </w:rPr>
        <w:lastRenderedPageBreak/>
        <w:t>KSÜ STRATEJİ VE KALİTE FAALİYET FORMU</w:t>
      </w: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A33C172" w14:textId="77777777" w:rsidTr="00185C39">
        <w:trPr>
          <w:trHeight w:val="288"/>
        </w:trPr>
        <w:tc>
          <w:tcPr>
            <w:tcW w:w="5000" w:type="pct"/>
            <w:noWrap/>
            <w:hideMark/>
          </w:tcPr>
          <w:p w14:paraId="26216531" w14:textId="77777777" w:rsidR="00B316A1" w:rsidRPr="00A9603D" w:rsidRDefault="00B316A1" w:rsidP="00185C39">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B316A1" w:rsidRPr="00A9603D" w14:paraId="7F675612" w14:textId="77777777" w:rsidTr="00185C39">
        <w:trPr>
          <w:trHeight w:val="288"/>
        </w:trPr>
        <w:tc>
          <w:tcPr>
            <w:tcW w:w="5000" w:type="pct"/>
            <w:noWrap/>
            <w:hideMark/>
          </w:tcPr>
          <w:p w14:paraId="5E91188A" w14:textId="77777777" w:rsidR="00B316A1" w:rsidRPr="00A9603D" w:rsidRDefault="00B316A1" w:rsidP="00185C39">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A5DFEFA" w14:textId="77777777" w:rsidR="00B316A1" w:rsidRPr="00A9603D" w:rsidRDefault="00B316A1" w:rsidP="00B316A1">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39B4FBB" w14:textId="77777777" w:rsidTr="00185C39">
        <w:trPr>
          <w:trHeight w:val="288"/>
        </w:trPr>
        <w:tc>
          <w:tcPr>
            <w:tcW w:w="1939" w:type="pct"/>
            <w:shd w:val="clear" w:color="auto" w:fill="auto"/>
            <w:noWrap/>
            <w:vAlign w:val="center"/>
            <w:hideMark/>
          </w:tcPr>
          <w:p w14:paraId="430BA233" w14:textId="57165B51"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05A4F27" w14:textId="550D17D6"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F1CCB0E" w14:textId="77777777" w:rsidTr="00185C39">
        <w:trPr>
          <w:trHeight w:val="288"/>
        </w:trPr>
        <w:tc>
          <w:tcPr>
            <w:tcW w:w="1939" w:type="pct"/>
            <w:shd w:val="clear" w:color="auto" w:fill="auto"/>
            <w:noWrap/>
            <w:vAlign w:val="center"/>
          </w:tcPr>
          <w:p w14:paraId="484E7420" w14:textId="346F9ED0"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04C9DC80" w14:textId="763B55F1"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EA6A68A" w14:textId="77777777" w:rsidR="00B316A1" w:rsidRPr="00A9603D" w:rsidRDefault="00B316A1" w:rsidP="00B316A1">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F165993" w14:textId="77777777" w:rsidTr="00185C39">
        <w:trPr>
          <w:trHeight w:val="20"/>
        </w:trPr>
        <w:tc>
          <w:tcPr>
            <w:tcW w:w="5000" w:type="pct"/>
            <w:gridSpan w:val="2"/>
            <w:shd w:val="clear" w:color="auto" w:fill="auto"/>
            <w:noWrap/>
            <w:vAlign w:val="center"/>
            <w:hideMark/>
          </w:tcPr>
          <w:p w14:paraId="7A4FB66C" w14:textId="77777777" w:rsidR="00B316A1" w:rsidRPr="00A9603D" w:rsidRDefault="00B316A1" w:rsidP="00185C39">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5FD6987" w14:textId="77777777" w:rsidTr="00A26C6F">
        <w:trPr>
          <w:trHeight w:val="786"/>
        </w:trPr>
        <w:tc>
          <w:tcPr>
            <w:tcW w:w="1351" w:type="pct"/>
            <w:shd w:val="clear" w:color="auto" w:fill="auto"/>
            <w:noWrap/>
            <w:vAlign w:val="center"/>
          </w:tcPr>
          <w:p w14:paraId="77773E7B"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4A4EBF8" w14:textId="1CB6048C" w:rsidR="00B316A1" w:rsidRPr="00A9603D" w:rsidRDefault="00CD565B" w:rsidP="00185C3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w:t>
            </w:r>
            <w:r w:rsidR="00BF1A54" w:rsidRPr="00A9603D">
              <w:rPr>
                <w:rFonts w:asciiTheme="minorHAnsi" w:eastAsia="Times New Roman" w:hAnsiTheme="minorHAnsi" w:cstheme="minorHAnsi"/>
                <w:color w:val="002060"/>
                <w:lang w:eastAsia="tr-TR"/>
              </w:rPr>
              <w:t>1.1</w:t>
            </w:r>
            <w:r w:rsidR="00A9603D">
              <w:rPr>
                <w:rFonts w:asciiTheme="minorHAnsi" w:eastAsia="Times New Roman" w:hAnsiTheme="minorHAnsi" w:cstheme="minorHAnsi"/>
                <w:color w:val="002060"/>
                <w:lang w:eastAsia="tr-TR"/>
              </w:rPr>
              <w:t xml:space="preserve"> </w:t>
            </w:r>
            <w:r w:rsidR="00A9603D" w:rsidRPr="00A9603D">
              <w:rPr>
                <w:rFonts w:asciiTheme="minorHAnsi" w:eastAsia="Times New Roman" w:hAnsiTheme="minorHAnsi" w:cstheme="minorHAnsi"/>
                <w:color w:val="002060"/>
                <w:sz w:val="22"/>
                <w:szCs w:val="22"/>
                <w:lang w:eastAsia="tr-TR"/>
              </w:rPr>
              <w:t>Yönetişim politikası, modeli ve organizasyon şeması</w:t>
            </w:r>
          </w:p>
        </w:tc>
      </w:tr>
      <w:tr w:rsidR="00A9603D" w:rsidRPr="00A9603D" w14:paraId="2BAA454B" w14:textId="77777777" w:rsidTr="00185C39">
        <w:trPr>
          <w:trHeight w:val="20"/>
        </w:trPr>
        <w:tc>
          <w:tcPr>
            <w:tcW w:w="1351" w:type="pct"/>
            <w:shd w:val="clear" w:color="auto" w:fill="auto"/>
            <w:noWrap/>
            <w:vAlign w:val="center"/>
          </w:tcPr>
          <w:p w14:paraId="55C6311D"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2F5713E8" w14:textId="39B511E5" w:rsidR="00B316A1" w:rsidRPr="00A9603D" w:rsidRDefault="00B316A1" w:rsidP="00185C39">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3AA3741D" w14:textId="13D2DBB6" w:rsidR="00B316A1" w:rsidRPr="00A9603D" w:rsidRDefault="00B316A1" w:rsidP="00185C3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w:t>
            </w:r>
            <w:r w:rsidR="00BF1A54" w:rsidRPr="00A9603D">
              <w:rPr>
                <w:rFonts w:asciiTheme="minorHAnsi" w:eastAsia="Times New Roman" w:hAnsiTheme="minorHAnsi" w:cstheme="minorHAnsi"/>
                <w:color w:val="002060"/>
                <w:lang w:eastAsia="tr-TR"/>
              </w:rPr>
              <w:t>1.1</w:t>
            </w:r>
            <w:r w:rsidRPr="00A9603D">
              <w:rPr>
                <w:rFonts w:asciiTheme="minorHAnsi" w:eastAsia="Times New Roman" w:hAnsiTheme="minorHAnsi" w:cstheme="minorHAnsi"/>
                <w:color w:val="002060"/>
                <w:lang w:eastAsia="tr-TR"/>
              </w:rPr>
              <w:t>/1</w:t>
            </w:r>
          </w:p>
        </w:tc>
      </w:tr>
      <w:tr w:rsidR="00A9603D" w:rsidRPr="00A9603D" w14:paraId="0037CF0D" w14:textId="77777777" w:rsidTr="00185C39">
        <w:trPr>
          <w:trHeight w:val="2512"/>
        </w:trPr>
        <w:tc>
          <w:tcPr>
            <w:tcW w:w="1351" w:type="pct"/>
            <w:shd w:val="clear" w:color="auto" w:fill="auto"/>
            <w:noWrap/>
            <w:vAlign w:val="center"/>
            <w:hideMark/>
          </w:tcPr>
          <w:p w14:paraId="3E311009"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359AE0E4" w14:textId="61D75448" w:rsidR="00B316A1" w:rsidRPr="00A9603D" w:rsidRDefault="008E588E" w:rsidP="0038605D">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02127B" w:rsidRPr="00A9603D">
              <w:rPr>
                <w:rFonts w:asciiTheme="minorHAnsi" w:hAnsiTheme="minorHAnsi" w:cstheme="minorHAnsi"/>
                <w:color w:val="002060"/>
              </w:rPr>
              <w:t>5018 Sayılı kanun ile Bütçe Daire Başkanlığı yerine</w:t>
            </w:r>
            <w:r w:rsidRPr="00A9603D">
              <w:rPr>
                <w:rFonts w:asciiTheme="minorHAnsi" w:hAnsiTheme="minorHAnsi" w:cstheme="minorHAnsi"/>
                <w:color w:val="002060"/>
              </w:rPr>
              <w:t xml:space="preserve"> </w:t>
            </w:r>
            <w:r w:rsidR="003A50C2" w:rsidRPr="00A9603D">
              <w:rPr>
                <w:rFonts w:asciiTheme="minorHAnsi" w:hAnsiTheme="minorHAnsi" w:cstheme="minorHAnsi"/>
                <w:color w:val="002060"/>
              </w:rPr>
              <w:t xml:space="preserve">2006 yılında kurulan Başkanlığımız web sayfasında teşkilat şeması bulunmaktadır. Başkanlığımız dört ana birimden oluşmaktadır. Bu birimler; Bütçe ve Performans, Muhasebe ve Kesin Hesap, Stratejik Planlama ve Yönetim Bilgi Sistemi ve Ön Mali Kontroldür. Bu birimleri görevleri ve is akış şemaları belirlenmiş, görev tanımları yapılmış ve hizmet </w:t>
            </w:r>
            <w:r w:rsidR="00C94AC6" w:rsidRPr="00A9603D">
              <w:rPr>
                <w:rFonts w:asciiTheme="minorHAnsi" w:hAnsiTheme="minorHAnsi" w:cstheme="minorHAnsi"/>
                <w:color w:val="002060"/>
              </w:rPr>
              <w:t>standartları belirlenmiştir</w:t>
            </w:r>
            <w:r w:rsidR="003A50C2" w:rsidRPr="00A9603D">
              <w:rPr>
                <w:rFonts w:asciiTheme="minorHAnsi" w:hAnsiTheme="minorHAnsi" w:cstheme="minorHAnsi"/>
                <w:color w:val="002060"/>
              </w:rPr>
              <w:t xml:space="preserve">. </w:t>
            </w:r>
            <w:r w:rsidR="00C94AC6" w:rsidRPr="00A9603D">
              <w:rPr>
                <w:rFonts w:asciiTheme="minorHAnsi" w:hAnsiTheme="minorHAnsi" w:cstheme="minorHAnsi"/>
                <w:color w:val="002060"/>
              </w:rPr>
              <w:t>Başkanlığın misyonu ve vizyonu web sayfasından paylaşılmış ve bütün bu işlemler belirli periyotlarla gözden geçirilmektedir.</w:t>
            </w:r>
            <w:r w:rsidRPr="00A9603D">
              <w:rPr>
                <w:rFonts w:asciiTheme="minorHAnsi" w:hAnsiTheme="minorHAnsi" w:cstheme="minorHAnsi"/>
                <w:color w:val="002060"/>
              </w:rPr>
              <w:t xml:space="preserve"> Bunlara ilişkin kanıtlar sunulmuştur. </w:t>
            </w:r>
          </w:p>
          <w:p w14:paraId="11B24CC5" w14:textId="77777777" w:rsidR="00B316A1" w:rsidRPr="00A9603D" w:rsidRDefault="00B316A1" w:rsidP="00185C39">
            <w:pPr>
              <w:rPr>
                <w:rFonts w:asciiTheme="minorHAnsi" w:hAnsiTheme="minorHAnsi" w:cstheme="minorHAnsi"/>
                <w:b/>
                <w:bCs/>
                <w:color w:val="002060"/>
              </w:rPr>
            </w:pPr>
          </w:p>
        </w:tc>
      </w:tr>
      <w:tr w:rsidR="00A9603D" w:rsidRPr="00A9603D" w14:paraId="09ECFB0F" w14:textId="77777777" w:rsidTr="00185C39">
        <w:trPr>
          <w:trHeight w:val="20"/>
        </w:trPr>
        <w:tc>
          <w:tcPr>
            <w:tcW w:w="1351" w:type="pct"/>
            <w:shd w:val="clear" w:color="auto" w:fill="auto"/>
            <w:noWrap/>
            <w:vAlign w:val="center"/>
            <w:hideMark/>
          </w:tcPr>
          <w:p w14:paraId="780EE303"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E27DA42" w14:textId="7336B33A" w:rsidR="00B316A1" w:rsidRPr="00A9603D" w:rsidRDefault="00ED2646"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Gerektiğinde güncellenmektedir.</w:t>
            </w:r>
          </w:p>
        </w:tc>
      </w:tr>
      <w:tr w:rsidR="00A9603D" w:rsidRPr="00A9603D" w14:paraId="75699AFC" w14:textId="77777777" w:rsidTr="00185C39">
        <w:trPr>
          <w:trHeight w:val="20"/>
        </w:trPr>
        <w:tc>
          <w:tcPr>
            <w:tcW w:w="1351" w:type="pct"/>
            <w:shd w:val="clear" w:color="auto" w:fill="auto"/>
            <w:noWrap/>
            <w:vAlign w:val="center"/>
          </w:tcPr>
          <w:p w14:paraId="63682346"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D1E1071" w14:textId="08A84339" w:rsidR="00B316A1" w:rsidRPr="00A9603D" w:rsidRDefault="00B316A1" w:rsidP="00185C39">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60713617"/>
                <w14:checkbox>
                  <w14:checked w14:val="1"/>
                  <w14:checkedState w14:val="2612" w14:font="MS Gothic"/>
                  <w14:uncheckedState w14:val="2610" w14:font="MS Gothic"/>
                </w14:checkbox>
              </w:sdtPr>
              <w:sdtContent>
                <w:r w:rsidR="00BF1A54"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569321813"/>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30F9DD8C" w14:textId="77777777" w:rsidTr="00185C39">
        <w:trPr>
          <w:trHeight w:val="20"/>
        </w:trPr>
        <w:tc>
          <w:tcPr>
            <w:tcW w:w="1351" w:type="pct"/>
            <w:shd w:val="clear" w:color="auto" w:fill="auto"/>
            <w:noWrap/>
            <w:vAlign w:val="center"/>
            <w:hideMark/>
          </w:tcPr>
          <w:p w14:paraId="6F6BB0E0"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16D80FB" w14:textId="2AEAE94A" w:rsidR="00B316A1" w:rsidRPr="00A9603D" w:rsidRDefault="00BF1A54" w:rsidP="00185C39">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4A339DB" w14:textId="77777777" w:rsidTr="00185C39">
        <w:trPr>
          <w:trHeight w:val="20"/>
        </w:trPr>
        <w:tc>
          <w:tcPr>
            <w:tcW w:w="1351" w:type="pct"/>
            <w:shd w:val="clear" w:color="auto" w:fill="auto"/>
            <w:noWrap/>
            <w:vAlign w:val="center"/>
            <w:hideMark/>
          </w:tcPr>
          <w:p w14:paraId="7CB51ED2"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B6C4BC2" w14:textId="75B49DE1" w:rsidR="00B316A1" w:rsidRPr="00A9603D" w:rsidRDefault="003A50C2" w:rsidP="00185C39">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2BCCFE96" w14:textId="77777777" w:rsidTr="00185C39">
        <w:trPr>
          <w:trHeight w:val="20"/>
        </w:trPr>
        <w:tc>
          <w:tcPr>
            <w:tcW w:w="1351" w:type="pct"/>
            <w:shd w:val="clear" w:color="auto" w:fill="auto"/>
            <w:noWrap/>
            <w:vAlign w:val="center"/>
          </w:tcPr>
          <w:p w14:paraId="36CC2385" w14:textId="5D5D0439" w:rsidR="00B316A1" w:rsidRPr="00A9603D" w:rsidRDefault="00B316A1"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07B7890" w14:textId="1041B5D0" w:rsidR="00B316A1" w:rsidRPr="00A9603D" w:rsidRDefault="00BF1A54" w:rsidP="00185C39">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Üniversitenin tüm birimleriyle ilişkili is ve işlemler yapılmaktadır.  Akademik ve idari Birimler, Kurullar, komisyonlar ve buralarda yer alan personel.</w:t>
            </w:r>
          </w:p>
        </w:tc>
      </w:tr>
      <w:tr w:rsidR="00A9603D" w:rsidRPr="00A9603D" w14:paraId="431B0D58" w14:textId="77777777" w:rsidTr="00185C39">
        <w:trPr>
          <w:trHeight w:val="20"/>
        </w:trPr>
        <w:tc>
          <w:tcPr>
            <w:tcW w:w="1351" w:type="pct"/>
            <w:shd w:val="clear" w:color="auto" w:fill="auto"/>
            <w:noWrap/>
            <w:vAlign w:val="center"/>
            <w:hideMark/>
          </w:tcPr>
          <w:p w14:paraId="724F84E6" w14:textId="77777777" w:rsidR="00B316A1" w:rsidRPr="00A9603D" w:rsidRDefault="00B316A1" w:rsidP="00185C3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FAA6589" w14:textId="4D15559D" w:rsidR="00B316A1" w:rsidRPr="00A9603D" w:rsidRDefault="00B316A1" w:rsidP="00185C39">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73118991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44437577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847633440"/>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p w14:paraId="77062DE1" w14:textId="1B2002EC" w:rsidR="00B316A1" w:rsidRPr="00A9603D" w:rsidRDefault="00B316A1" w:rsidP="00185C39">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783959121"/>
                <w14:checkbox>
                  <w14:checked w14:val="1"/>
                  <w14:checkedState w14:val="2612" w14:font="MS Gothic"/>
                  <w14:uncheckedState w14:val="2610" w14:font="MS Gothic"/>
                </w14:checkbox>
              </w:sdtPr>
              <w:sdtContent>
                <w:r w:rsidR="00BF1A54"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58180465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2D34CC38" w14:textId="77777777" w:rsidR="00B316A1" w:rsidRPr="00A9603D" w:rsidRDefault="00B316A1" w:rsidP="00B316A1">
      <w:pPr>
        <w:rPr>
          <w:rFonts w:asciiTheme="minorHAnsi" w:hAnsiTheme="minorHAnsi" w:cstheme="minorHAnsi"/>
          <w:b/>
          <w:bCs/>
          <w:color w:val="002060"/>
        </w:rPr>
      </w:pPr>
    </w:p>
    <w:p w14:paraId="54A8CFD3" w14:textId="77777777" w:rsidR="001F7039" w:rsidRPr="00A9603D" w:rsidRDefault="001F703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4DEEDDD" w14:textId="77777777" w:rsidTr="0029249E">
        <w:trPr>
          <w:trHeight w:val="288"/>
        </w:trPr>
        <w:tc>
          <w:tcPr>
            <w:tcW w:w="5000" w:type="pct"/>
            <w:noWrap/>
            <w:hideMark/>
          </w:tcPr>
          <w:p w14:paraId="175D6456" w14:textId="77777777" w:rsidR="008E588E" w:rsidRPr="00A9603D" w:rsidRDefault="008E588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AFA0EBF" w14:textId="77777777" w:rsidTr="0029249E">
        <w:trPr>
          <w:trHeight w:val="288"/>
        </w:trPr>
        <w:tc>
          <w:tcPr>
            <w:tcW w:w="5000" w:type="pct"/>
            <w:noWrap/>
            <w:hideMark/>
          </w:tcPr>
          <w:p w14:paraId="27582116" w14:textId="77777777" w:rsidR="008E588E" w:rsidRPr="00A9603D" w:rsidRDefault="008E588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6614B9B5" w14:textId="77777777" w:rsidR="008E588E" w:rsidRPr="00A9603D" w:rsidRDefault="008E588E" w:rsidP="008E58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53D9CE7B" w14:textId="77777777" w:rsidTr="0029249E">
        <w:trPr>
          <w:trHeight w:val="288"/>
        </w:trPr>
        <w:tc>
          <w:tcPr>
            <w:tcW w:w="1939" w:type="pct"/>
            <w:shd w:val="clear" w:color="auto" w:fill="auto"/>
            <w:noWrap/>
            <w:vAlign w:val="center"/>
            <w:hideMark/>
          </w:tcPr>
          <w:p w14:paraId="44254C90" w14:textId="5D5FCAD2"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65F71B29" w14:textId="43306A6B"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518424D" w14:textId="77777777" w:rsidTr="0029249E">
        <w:trPr>
          <w:trHeight w:val="288"/>
        </w:trPr>
        <w:tc>
          <w:tcPr>
            <w:tcW w:w="1939" w:type="pct"/>
            <w:shd w:val="clear" w:color="auto" w:fill="auto"/>
            <w:noWrap/>
            <w:vAlign w:val="center"/>
          </w:tcPr>
          <w:p w14:paraId="65D335AC" w14:textId="7CB42B2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72BF0463" w14:textId="25E08D39"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EB45306" w14:textId="77777777" w:rsidR="008E588E" w:rsidRPr="00A9603D" w:rsidRDefault="008E588E" w:rsidP="008E58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14934EF" w14:textId="77777777" w:rsidTr="0029249E">
        <w:trPr>
          <w:trHeight w:val="20"/>
        </w:trPr>
        <w:tc>
          <w:tcPr>
            <w:tcW w:w="5000" w:type="pct"/>
            <w:gridSpan w:val="2"/>
            <w:shd w:val="clear" w:color="auto" w:fill="auto"/>
            <w:noWrap/>
            <w:vAlign w:val="center"/>
            <w:hideMark/>
          </w:tcPr>
          <w:p w14:paraId="56E1D8DB" w14:textId="77777777" w:rsidR="008E588E" w:rsidRPr="00A9603D" w:rsidRDefault="008E588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6915EC0A" w14:textId="77777777" w:rsidTr="00A26C6F">
        <w:trPr>
          <w:trHeight w:val="786"/>
        </w:trPr>
        <w:tc>
          <w:tcPr>
            <w:tcW w:w="1351" w:type="pct"/>
            <w:shd w:val="clear" w:color="auto" w:fill="auto"/>
            <w:noWrap/>
            <w:vAlign w:val="center"/>
          </w:tcPr>
          <w:p w14:paraId="60807376"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ADA7060" w14:textId="78672454" w:rsidR="008E588E" w:rsidRPr="00A9603D" w:rsidRDefault="008E588E" w:rsidP="00677AB8">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A.1.1.2</w:t>
            </w:r>
            <w:r w:rsidR="00A9603D">
              <w:rPr>
                <w:rFonts w:asciiTheme="minorHAnsi" w:eastAsia="Times New Roman" w:hAnsiTheme="minorHAnsi" w:cstheme="minorHAnsi"/>
                <w:color w:val="002060"/>
                <w:lang w:eastAsia="tr-TR"/>
              </w:rPr>
              <w:t xml:space="preserve"> </w:t>
            </w:r>
            <w:r w:rsidR="00A9603D" w:rsidRPr="00A9603D">
              <w:rPr>
                <w:rFonts w:asciiTheme="minorHAnsi" w:eastAsia="Times New Roman" w:hAnsiTheme="minorHAnsi" w:cstheme="minorHAnsi"/>
                <w:color w:val="002060"/>
                <w:sz w:val="22"/>
                <w:szCs w:val="22"/>
                <w:lang w:eastAsia="tr-TR"/>
              </w:rPr>
              <w:t>Yönetişim ve idari alanlarla ilgili stratejik amaçların uyguladığına dair uygulamalar</w:t>
            </w:r>
          </w:p>
        </w:tc>
      </w:tr>
      <w:tr w:rsidR="00A9603D" w:rsidRPr="00A9603D" w14:paraId="1C309EC8" w14:textId="77777777" w:rsidTr="0029249E">
        <w:trPr>
          <w:trHeight w:val="20"/>
        </w:trPr>
        <w:tc>
          <w:tcPr>
            <w:tcW w:w="1351" w:type="pct"/>
            <w:shd w:val="clear" w:color="auto" w:fill="auto"/>
            <w:noWrap/>
            <w:vAlign w:val="center"/>
          </w:tcPr>
          <w:p w14:paraId="090D1B52"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56DDCA8A" w14:textId="77777777" w:rsidR="008E588E" w:rsidRPr="00A9603D" w:rsidRDefault="008E588E"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15B0015A" w14:textId="54DB7FAF" w:rsidR="008E588E" w:rsidRPr="00A9603D" w:rsidRDefault="008E588E" w:rsidP="00677AB8">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A.1.1.2/1</w:t>
            </w:r>
          </w:p>
        </w:tc>
      </w:tr>
      <w:tr w:rsidR="00A9603D" w:rsidRPr="00A9603D" w14:paraId="1DE9F756" w14:textId="77777777" w:rsidTr="0029249E">
        <w:trPr>
          <w:trHeight w:val="2512"/>
        </w:trPr>
        <w:tc>
          <w:tcPr>
            <w:tcW w:w="1351" w:type="pct"/>
            <w:shd w:val="clear" w:color="auto" w:fill="auto"/>
            <w:noWrap/>
            <w:vAlign w:val="center"/>
            <w:hideMark/>
          </w:tcPr>
          <w:p w14:paraId="10482445"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1500416E" w14:textId="77777777" w:rsidR="00727DB9" w:rsidRPr="00A9603D" w:rsidRDefault="008E588E" w:rsidP="00677AB8">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p>
          <w:p w14:paraId="604EA464" w14:textId="5B7633D0" w:rsidR="0038605D" w:rsidRPr="0038605D" w:rsidRDefault="00727DB9" w:rsidP="00677AB8">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8E588E" w:rsidRPr="00A9603D">
              <w:rPr>
                <w:rFonts w:asciiTheme="minorHAnsi" w:hAnsiTheme="minorHAnsi" w:cstheme="minorHAnsi"/>
                <w:color w:val="002060"/>
              </w:rPr>
              <w:t xml:space="preserve"> </w:t>
            </w:r>
            <w:r w:rsidR="0038605D" w:rsidRPr="0038605D">
              <w:rPr>
                <w:rFonts w:asciiTheme="minorHAnsi" w:hAnsiTheme="minorHAnsi" w:cstheme="minorHAnsi"/>
                <w:color w:val="002060"/>
              </w:rPr>
              <w:t xml:space="preserve">2008-2012 </w:t>
            </w:r>
            <w:r w:rsidR="008E588E" w:rsidRPr="00A9603D">
              <w:rPr>
                <w:rFonts w:asciiTheme="minorHAnsi" w:hAnsiTheme="minorHAnsi" w:cstheme="minorHAnsi"/>
                <w:color w:val="002060"/>
              </w:rPr>
              <w:t xml:space="preserve"> </w:t>
            </w:r>
            <w:hyperlink r:id="rId7" w:history="1">
              <w:r w:rsidR="0038605D" w:rsidRPr="00A9603D">
                <w:rPr>
                  <w:rStyle w:val="Kpr"/>
                  <w:rFonts w:asciiTheme="minorHAnsi" w:hAnsiTheme="minorHAnsi" w:cstheme="minorHAnsi"/>
                  <w:color w:val="002060"/>
                  <w:u w:val="none"/>
                </w:rPr>
                <w:t>Stratejik Plan</w:t>
              </w:r>
            </w:hyperlink>
            <w:r w:rsidR="0038605D" w:rsidRPr="00A9603D">
              <w:rPr>
                <w:rFonts w:asciiTheme="minorHAnsi" w:hAnsiTheme="minorHAnsi" w:cstheme="minorHAnsi"/>
                <w:color w:val="002060"/>
              </w:rPr>
              <w:t xml:space="preserve">ı, </w:t>
            </w:r>
            <w:r w:rsidR="0038605D" w:rsidRPr="0038605D">
              <w:rPr>
                <w:rFonts w:asciiTheme="minorHAnsi" w:hAnsiTheme="minorHAnsi" w:cstheme="minorHAnsi"/>
                <w:color w:val="002060"/>
              </w:rPr>
              <w:t>2013-2017</w:t>
            </w:r>
            <w:r w:rsidR="0038605D" w:rsidRPr="00A9603D">
              <w:rPr>
                <w:rFonts w:asciiTheme="minorHAnsi" w:hAnsiTheme="minorHAnsi" w:cstheme="minorHAnsi"/>
                <w:color w:val="002060"/>
              </w:rPr>
              <w:t xml:space="preserve"> </w:t>
            </w:r>
            <w:hyperlink r:id="rId8" w:history="1">
              <w:r w:rsidR="0038605D" w:rsidRPr="0038605D">
                <w:rPr>
                  <w:rStyle w:val="Kpr"/>
                  <w:rFonts w:asciiTheme="minorHAnsi" w:hAnsiTheme="minorHAnsi" w:cstheme="minorHAnsi"/>
                  <w:color w:val="002060"/>
                  <w:u w:val="none"/>
                </w:rPr>
                <w:t>Stratejik Plan</w:t>
              </w:r>
            </w:hyperlink>
            <w:r w:rsidR="0038605D" w:rsidRPr="00A9603D">
              <w:rPr>
                <w:rFonts w:asciiTheme="minorHAnsi" w:hAnsiTheme="minorHAnsi" w:cstheme="minorHAnsi"/>
                <w:color w:val="002060"/>
              </w:rPr>
              <w:t xml:space="preserve">ı, </w:t>
            </w:r>
            <w:r w:rsidR="0038605D" w:rsidRPr="0038605D">
              <w:rPr>
                <w:rFonts w:asciiTheme="minorHAnsi" w:hAnsiTheme="minorHAnsi" w:cstheme="minorHAnsi"/>
                <w:color w:val="002060"/>
              </w:rPr>
              <w:t xml:space="preserve">2018-2022 </w:t>
            </w:r>
            <w:hyperlink r:id="rId9" w:history="1">
              <w:r w:rsidR="0038605D" w:rsidRPr="0038605D">
                <w:rPr>
                  <w:rStyle w:val="Kpr"/>
                  <w:rFonts w:asciiTheme="minorHAnsi" w:hAnsiTheme="minorHAnsi" w:cstheme="minorHAnsi"/>
                  <w:color w:val="002060"/>
                  <w:u w:val="none"/>
                </w:rPr>
                <w:t xml:space="preserve"> Stratejik Plan</w:t>
              </w:r>
            </w:hyperlink>
            <w:r w:rsidR="0038605D" w:rsidRPr="00A9603D">
              <w:rPr>
                <w:rFonts w:asciiTheme="minorHAnsi" w:hAnsiTheme="minorHAnsi" w:cstheme="minorHAnsi"/>
                <w:color w:val="002060"/>
              </w:rPr>
              <w:t xml:space="preserve">ı ve 2023-2027 </w:t>
            </w:r>
            <w:hyperlink r:id="rId10" w:history="1">
              <w:r w:rsidR="0038605D" w:rsidRPr="0038605D">
                <w:rPr>
                  <w:rStyle w:val="Kpr"/>
                  <w:rFonts w:asciiTheme="minorHAnsi" w:hAnsiTheme="minorHAnsi" w:cstheme="minorHAnsi"/>
                  <w:color w:val="002060"/>
                  <w:u w:val="none"/>
                </w:rPr>
                <w:t>Stratejik Plan</w:t>
              </w:r>
            </w:hyperlink>
            <w:r w:rsidR="0038605D" w:rsidRPr="00A9603D">
              <w:rPr>
                <w:rFonts w:asciiTheme="minorHAnsi" w:hAnsiTheme="minorHAnsi" w:cstheme="minorHAnsi"/>
                <w:color w:val="002060"/>
              </w:rPr>
              <w:t>ı olmak üzere beş yılı kapsayan 4 adet stratejik plan hazırlanmıştır. Bu planlar yılda iki defa “Stratejik Plan İzleme Raporu” ve “Stratejik Plan İzleme ve Değerlendirme Raporu” ile takip edilmekte, birimlerden her altı ayda bir hedeflere ilişkin gerçekleşme rakamları istenmekte, bunlar başkanlığımız tarafından değerlendirilerek raporlanmaktadır. 2023 yılından itibaren Bilgi İşlem Daire Başkanlığı tarafından oluşturulan STARSİS programı ile tüm birimlerin hedef performanslarını sisteme girerek takibi yapılmaktadır.</w:t>
            </w:r>
            <w:r w:rsidR="00677AB8" w:rsidRPr="00A9603D">
              <w:rPr>
                <w:rFonts w:asciiTheme="minorHAnsi" w:hAnsiTheme="minorHAnsi" w:cstheme="minorHAnsi"/>
                <w:color w:val="002060"/>
              </w:rPr>
              <w:t xml:space="preserve"> Oluşturulan raporlar Faaliyet Raporları aracılığı ile kamuoyuyla paylaşılmaktadır. </w:t>
            </w:r>
          </w:p>
          <w:p w14:paraId="43BBFD1C" w14:textId="44057E8C" w:rsidR="008E588E" w:rsidRPr="00A9603D" w:rsidRDefault="008E588E" w:rsidP="0038605D">
            <w:pPr>
              <w:jc w:val="both"/>
              <w:rPr>
                <w:rFonts w:asciiTheme="minorHAnsi" w:hAnsiTheme="minorHAnsi" w:cstheme="minorHAnsi"/>
                <w:b/>
                <w:bCs/>
                <w:color w:val="002060"/>
              </w:rPr>
            </w:pPr>
          </w:p>
        </w:tc>
      </w:tr>
      <w:tr w:rsidR="00A9603D" w:rsidRPr="00A9603D" w14:paraId="2EE012F2" w14:textId="77777777" w:rsidTr="0029249E">
        <w:trPr>
          <w:trHeight w:val="20"/>
        </w:trPr>
        <w:tc>
          <w:tcPr>
            <w:tcW w:w="1351" w:type="pct"/>
            <w:shd w:val="clear" w:color="auto" w:fill="auto"/>
            <w:noWrap/>
            <w:vAlign w:val="center"/>
            <w:hideMark/>
          </w:tcPr>
          <w:p w14:paraId="33C261C1"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432CF5D7" w14:textId="25060691" w:rsidR="008E588E" w:rsidRPr="00A9603D" w:rsidRDefault="00ED26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Her beş yılda bir.</w:t>
            </w:r>
          </w:p>
        </w:tc>
      </w:tr>
      <w:tr w:rsidR="00A9603D" w:rsidRPr="00A9603D" w14:paraId="44D0AA54" w14:textId="77777777" w:rsidTr="0029249E">
        <w:trPr>
          <w:trHeight w:val="20"/>
        </w:trPr>
        <w:tc>
          <w:tcPr>
            <w:tcW w:w="1351" w:type="pct"/>
            <w:shd w:val="clear" w:color="auto" w:fill="auto"/>
            <w:noWrap/>
            <w:vAlign w:val="center"/>
          </w:tcPr>
          <w:p w14:paraId="65439F95"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6E4E16E1" w14:textId="77777777" w:rsidR="008E588E" w:rsidRPr="00A9603D" w:rsidRDefault="008E5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088386871"/>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67361452"/>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7ED381E0" w14:textId="77777777" w:rsidTr="0029249E">
        <w:trPr>
          <w:trHeight w:val="20"/>
        </w:trPr>
        <w:tc>
          <w:tcPr>
            <w:tcW w:w="1351" w:type="pct"/>
            <w:shd w:val="clear" w:color="auto" w:fill="auto"/>
            <w:noWrap/>
            <w:vAlign w:val="center"/>
            <w:hideMark/>
          </w:tcPr>
          <w:p w14:paraId="14232445"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333370C" w14:textId="77777777" w:rsidR="008E588E" w:rsidRPr="00A9603D" w:rsidRDefault="008E5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04AD44D8" w14:textId="77777777" w:rsidTr="0029249E">
        <w:trPr>
          <w:trHeight w:val="20"/>
        </w:trPr>
        <w:tc>
          <w:tcPr>
            <w:tcW w:w="1351" w:type="pct"/>
            <w:shd w:val="clear" w:color="auto" w:fill="auto"/>
            <w:noWrap/>
            <w:vAlign w:val="center"/>
            <w:hideMark/>
          </w:tcPr>
          <w:p w14:paraId="132A6943"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D14DE9E" w14:textId="77777777" w:rsidR="008E588E" w:rsidRPr="00A9603D" w:rsidRDefault="008E5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3134D5F4" w14:textId="77777777" w:rsidTr="0029249E">
        <w:trPr>
          <w:trHeight w:val="20"/>
        </w:trPr>
        <w:tc>
          <w:tcPr>
            <w:tcW w:w="1351" w:type="pct"/>
            <w:shd w:val="clear" w:color="auto" w:fill="auto"/>
            <w:noWrap/>
            <w:vAlign w:val="center"/>
          </w:tcPr>
          <w:p w14:paraId="6D1475A9" w14:textId="60AE9B50" w:rsidR="008E588E" w:rsidRPr="00A9603D" w:rsidRDefault="008E588E"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44F2C9CF" w14:textId="0A641853" w:rsidR="008E588E" w:rsidRPr="00A9603D" w:rsidRDefault="0038605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2C64577E" w14:textId="77777777" w:rsidTr="0029249E">
        <w:trPr>
          <w:trHeight w:val="20"/>
        </w:trPr>
        <w:tc>
          <w:tcPr>
            <w:tcW w:w="1351" w:type="pct"/>
            <w:shd w:val="clear" w:color="auto" w:fill="auto"/>
            <w:noWrap/>
            <w:vAlign w:val="center"/>
            <w:hideMark/>
          </w:tcPr>
          <w:p w14:paraId="5300BD9E" w14:textId="77777777" w:rsidR="008E588E" w:rsidRPr="00A9603D" w:rsidRDefault="008E5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5E773747" w14:textId="77777777" w:rsidR="008E588E" w:rsidRPr="00A9603D" w:rsidRDefault="008E5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71923790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82544107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07674423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p w14:paraId="1E9099AD" w14:textId="77777777" w:rsidR="008E588E" w:rsidRPr="00A9603D" w:rsidRDefault="008E5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461495986"/>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3949655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207D47DB" w14:textId="77777777" w:rsidR="008E588E" w:rsidRPr="00A9603D" w:rsidRDefault="008E588E" w:rsidP="008E588E">
      <w:pPr>
        <w:rPr>
          <w:rFonts w:asciiTheme="minorHAnsi" w:hAnsiTheme="minorHAnsi" w:cstheme="minorHAnsi"/>
          <w:b/>
          <w:bCs/>
          <w:color w:val="002060"/>
        </w:rPr>
      </w:pPr>
    </w:p>
    <w:p w14:paraId="191E24FD" w14:textId="77777777" w:rsidR="00727DB9" w:rsidRPr="00A9603D" w:rsidRDefault="00727DB9" w:rsidP="008E588E">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F64AD5D" w14:textId="77777777" w:rsidTr="0029249E">
        <w:trPr>
          <w:trHeight w:val="288"/>
        </w:trPr>
        <w:tc>
          <w:tcPr>
            <w:tcW w:w="5000" w:type="pct"/>
            <w:noWrap/>
            <w:hideMark/>
          </w:tcPr>
          <w:p w14:paraId="70D0A55C" w14:textId="77777777" w:rsidR="00882238" w:rsidRPr="00A9603D" w:rsidRDefault="00882238"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6869BD97" w14:textId="77777777" w:rsidTr="0029249E">
        <w:trPr>
          <w:trHeight w:val="288"/>
        </w:trPr>
        <w:tc>
          <w:tcPr>
            <w:tcW w:w="5000" w:type="pct"/>
            <w:noWrap/>
            <w:hideMark/>
          </w:tcPr>
          <w:p w14:paraId="245B94D7" w14:textId="77777777" w:rsidR="00882238" w:rsidRPr="00A9603D" w:rsidRDefault="00882238"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B9B409E" w14:textId="77777777" w:rsidR="00882238" w:rsidRPr="00A9603D" w:rsidRDefault="00882238" w:rsidP="00882238">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0DEEC58" w14:textId="77777777" w:rsidTr="0029249E">
        <w:trPr>
          <w:trHeight w:val="288"/>
        </w:trPr>
        <w:tc>
          <w:tcPr>
            <w:tcW w:w="1939" w:type="pct"/>
            <w:shd w:val="clear" w:color="auto" w:fill="auto"/>
            <w:noWrap/>
            <w:vAlign w:val="center"/>
            <w:hideMark/>
          </w:tcPr>
          <w:p w14:paraId="4E0AC36A" w14:textId="6471C98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0DF7A76E" w14:textId="51440523"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3C0C020" w14:textId="77777777" w:rsidTr="0029249E">
        <w:trPr>
          <w:trHeight w:val="288"/>
        </w:trPr>
        <w:tc>
          <w:tcPr>
            <w:tcW w:w="1939" w:type="pct"/>
            <w:shd w:val="clear" w:color="auto" w:fill="auto"/>
            <w:noWrap/>
            <w:vAlign w:val="center"/>
          </w:tcPr>
          <w:p w14:paraId="331DCD74" w14:textId="0F2C6901"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195F9AC2" w14:textId="639936F2"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4972F38" w14:textId="77777777" w:rsidR="00882238" w:rsidRPr="00A9603D" w:rsidRDefault="00882238" w:rsidP="00882238">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E419977" w14:textId="77777777" w:rsidTr="0029249E">
        <w:trPr>
          <w:trHeight w:val="20"/>
        </w:trPr>
        <w:tc>
          <w:tcPr>
            <w:tcW w:w="5000" w:type="pct"/>
            <w:gridSpan w:val="2"/>
            <w:shd w:val="clear" w:color="auto" w:fill="auto"/>
            <w:noWrap/>
            <w:vAlign w:val="center"/>
            <w:hideMark/>
          </w:tcPr>
          <w:p w14:paraId="06FB358A" w14:textId="77777777" w:rsidR="00882238" w:rsidRPr="00A9603D" w:rsidRDefault="00882238"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8B50FEA" w14:textId="77777777" w:rsidTr="00A26C6F">
        <w:trPr>
          <w:trHeight w:val="724"/>
        </w:trPr>
        <w:tc>
          <w:tcPr>
            <w:tcW w:w="1351" w:type="pct"/>
            <w:shd w:val="clear" w:color="auto" w:fill="auto"/>
            <w:noWrap/>
            <w:vAlign w:val="center"/>
          </w:tcPr>
          <w:p w14:paraId="65A95C1F"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D3FEEB3" w14:textId="48D74588" w:rsidR="00882238" w:rsidRPr="00A9603D" w:rsidRDefault="00882238"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A.1.1.2</w:t>
            </w:r>
            <w:r w:rsidR="00A9603D">
              <w:rPr>
                <w:rFonts w:asciiTheme="minorHAnsi" w:eastAsia="Times New Roman" w:hAnsiTheme="minorHAnsi" w:cstheme="minorHAnsi"/>
                <w:color w:val="002060"/>
                <w:lang w:eastAsia="tr-TR"/>
              </w:rPr>
              <w:t xml:space="preserve"> </w:t>
            </w:r>
            <w:r w:rsidR="00A9603D" w:rsidRPr="00A9603D">
              <w:rPr>
                <w:rFonts w:asciiTheme="minorHAnsi" w:eastAsia="Times New Roman" w:hAnsiTheme="minorHAnsi" w:cstheme="minorHAnsi"/>
                <w:color w:val="002060"/>
                <w:sz w:val="22"/>
                <w:szCs w:val="22"/>
                <w:lang w:eastAsia="tr-TR"/>
              </w:rPr>
              <w:t>Yönetişim ve idari alanlarla ilgili stratejik amaçların uyguladığına dair uygulamalar</w:t>
            </w:r>
          </w:p>
        </w:tc>
      </w:tr>
      <w:tr w:rsidR="00A9603D" w:rsidRPr="00A9603D" w14:paraId="2B083F96" w14:textId="77777777" w:rsidTr="0029249E">
        <w:trPr>
          <w:trHeight w:val="20"/>
        </w:trPr>
        <w:tc>
          <w:tcPr>
            <w:tcW w:w="1351" w:type="pct"/>
            <w:shd w:val="clear" w:color="auto" w:fill="auto"/>
            <w:noWrap/>
            <w:vAlign w:val="center"/>
          </w:tcPr>
          <w:p w14:paraId="2530310B"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4D62CD7" w14:textId="77777777" w:rsidR="00882238" w:rsidRPr="00A9603D" w:rsidRDefault="00882238"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678316A2" w14:textId="72A10F6D" w:rsidR="00882238" w:rsidRPr="00A9603D" w:rsidRDefault="00882238"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A.1.1.2/2</w:t>
            </w:r>
          </w:p>
        </w:tc>
      </w:tr>
      <w:tr w:rsidR="00A9603D" w:rsidRPr="00A9603D" w14:paraId="2ABFE731" w14:textId="77777777" w:rsidTr="006D0E52">
        <w:trPr>
          <w:trHeight w:val="3198"/>
        </w:trPr>
        <w:tc>
          <w:tcPr>
            <w:tcW w:w="1351" w:type="pct"/>
            <w:shd w:val="clear" w:color="auto" w:fill="auto"/>
            <w:noWrap/>
            <w:vAlign w:val="center"/>
            <w:hideMark/>
          </w:tcPr>
          <w:p w14:paraId="767C2532"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4510A612" w14:textId="4D27FA70" w:rsidR="00882238" w:rsidRPr="00A9603D" w:rsidRDefault="00882238" w:rsidP="0002127B">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w:t>
            </w:r>
            <w:r w:rsidR="0002127B" w:rsidRPr="00A9603D">
              <w:rPr>
                <w:rFonts w:asciiTheme="minorHAnsi" w:hAnsiTheme="minorHAnsi" w:cstheme="minorHAnsi"/>
                <w:color w:val="002060"/>
              </w:rPr>
              <w:t xml:space="preserve">Önceki yıllarda olduğu gibi </w:t>
            </w:r>
            <w:r w:rsidRPr="00A9603D">
              <w:rPr>
                <w:rFonts w:asciiTheme="minorHAnsi" w:hAnsiTheme="minorHAnsi" w:cstheme="minorHAnsi"/>
                <w:color w:val="002060"/>
              </w:rPr>
              <w:t xml:space="preserve">2023-2027 </w:t>
            </w:r>
            <w:hyperlink r:id="rId11" w:history="1">
              <w:r w:rsidRPr="0038605D">
                <w:rPr>
                  <w:rStyle w:val="Kpr"/>
                  <w:rFonts w:asciiTheme="minorHAnsi" w:hAnsiTheme="minorHAnsi" w:cstheme="minorHAnsi"/>
                  <w:color w:val="002060"/>
                  <w:u w:val="none"/>
                </w:rPr>
                <w:t>Stratejik Plan</w:t>
              </w:r>
            </w:hyperlink>
            <w:r w:rsidRPr="00A9603D">
              <w:rPr>
                <w:rFonts w:asciiTheme="minorHAnsi" w:hAnsiTheme="minorHAnsi" w:cstheme="minorHAnsi"/>
                <w:color w:val="002060"/>
              </w:rPr>
              <w:t>ı uygulanmaya başlandıktan sonra</w:t>
            </w:r>
            <w:r w:rsidR="00450436" w:rsidRPr="00A9603D">
              <w:rPr>
                <w:rFonts w:asciiTheme="minorHAnsi" w:hAnsiTheme="minorHAnsi" w:cstheme="minorHAnsi"/>
                <w:color w:val="002060"/>
              </w:rPr>
              <w:t xml:space="preserve"> </w:t>
            </w:r>
            <w:r w:rsidR="0002127B" w:rsidRPr="00A9603D">
              <w:rPr>
                <w:rFonts w:asciiTheme="minorHAnsi" w:hAnsiTheme="minorHAnsi" w:cstheme="minorHAnsi"/>
                <w:color w:val="002060"/>
              </w:rPr>
              <w:t xml:space="preserve">planlar </w:t>
            </w:r>
            <w:r w:rsidR="00D07F10" w:rsidRPr="00A9603D">
              <w:rPr>
                <w:rFonts w:asciiTheme="minorHAnsi" w:hAnsiTheme="minorHAnsi" w:cstheme="minorHAnsi"/>
                <w:color w:val="002060"/>
              </w:rPr>
              <w:t xml:space="preserve">program </w:t>
            </w:r>
            <w:r w:rsidR="0002127B" w:rsidRPr="00A9603D">
              <w:rPr>
                <w:rFonts w:asciiTheme="minorHAnsi" w:hAnsiTheme="minorHAnsi" w:cstheme="minorHAnsi"/>
                <w:color w:val="002060"/>
              </w:rPr>
              <w:t>bütçe yönünden de takip edilmektedir. Cumhurbaşkanlığı Strateji ve Bütçe Başkanlığı E</w:t>
            </w:r>
            <w:r w:rsidR="00D07F10" w:rsidRPr="00A9603D">
              <w:rPr>
                <w:rFonts w:asciiTheme="minorHAnsi" w:hAnsiTheme="minorHAnsi" w:cstheme="minorHAnsi"/>
                <w:color w:val="002060"/>
              </w:rPr>
              <w:t>-</w:t>
            </w:r>
            <w:r w:rsidR="0002127B" w:rsidRPr="00A9603D">
              <w:rPr>
                <w:rFonts w:asciiTheme="minorHAnsi" w:hAnsiTheme="minorHAnsi" w:cstheme="minorHAnsi"/>
                <w:color w:val="002060"/>
              </w:rPr>
              <w:t xml:space="preserve">BÜTÇE sistemi üzerinden </w:t>
            </w:r>
            <w:r w:rsidR="00D07F10" w:rsidRPr="00A9603D">
              <w:rPr>
                <w:rFonts w:asciiTheme="minorHAnsi" w:hAnsiTheme="minorHAnsi" w:cstheme="minorHAnsi"/>
                <w:color w:val="002060"/>
              </w:rPr>
              <w:t>girilen veriler ve yapılan harcamalar dikkate alınarak elde</w:t>
            </w:r>
            <w:r w:rsidR="0002127B" w:rsidRPr="00A9603D">
              <w:rPr>
                <w:rFonts w:asciiTheme="minorHAnsi" w:hAnsiTheme="minorHAnsi" w:cstheme="minorHAnsi"/>
                <w:color w:val="002060"/>
              </w:rPr>
              <w:t xml:space="preserve"> edil</w:t>
            </w:r>
            <w:r w:rsidR="00D07F10" w:rsidRPr="00A9603D">
              <w:rPr>
                <w:rFonts w:asciiTheme="minorHAnsi" w:hAnsiTheme="minorHAnsi" w:cstheme="minorHAnsi"/>
                <w:color w:val="002060"/>
              </w:rPr>
              <w:t>en sonuçlar değerlendirilmekte</w:t>
            </w:r>
            <w:r w:rsidR="0002127B" w:rsidRPr="00A9603D">
              <w:rPr>
                <w:rFonts w:asciiTheme="minorHAnsi" w:hAnsiTheme="minorHAnsi" w:cstheme="minorHAnsi"/>
                <w:color w:val="002060"/>
              </w:rPr>
              <w:t xml:space="preserve"> </w:t>
            </w:r>
            <w:r w:rsidR="00ED2646" w:rsidRPr="00A9603D">
              <w:rPr>
                <w:rFonts w:asciiTheme="minorHAnsi" w:hAnsiTheme="minorHAnsi" w:cstheme="minorHAnsi"/>
                <w:color w:val="002060"/>
              </w:rPr>
              <w:t>ayrıca İç</w:t>
            </w:r>
            <w:r w:rsidR="00D07F10" w:rsidRPr="00A9603D">
              <w:rPr>
                <w:rFonts w:asciiTheme="minorHAnsi" w:hAnsiTheme="minorHAnsi" w:cstheme="minorHAnsi"/>
                <w:color w:val="002060"/>
              </w:rPr>
              <w:t xml:space="preserve"> Kontrol Uyum ve E</w:t>
            </w:r>
            <w:r w:rsidRPr="00A9603D">
              <w:rPr>
                <w:rFonts w:asciiTheme="minorHAnsi" w:hAnsiTheme="minorHAnsi" w:cstheme="minorHAnsi"/>
                <w:color w:val="002060"/>
              </w:rPr>
              <w:t>ylem planları</w:t>
            </w:r>
            <w:r w:rsidR="0002127B" w:rsidRPr="00A9603D">
              <w:rPr>
                <w:rFonts w:asciiTheme="minorHAnsi" w:hAnsiTheme="minorHAnsi" w:cstheme="minorHAnsi"/>
                <w:color w:val="002060"/>
              </w:rPr>
              <w:t xml:space="preserve">nda bu alanlara yer verilmektedir. </w:t>
            </w:r>
            <w:r w:rsidRPr="00A9603D">
              <w:rPr>
                <w:rFonts w:asciiTheme="minorHAnsi" w:hAnsiTheme="minorHAnsi" w:cstheme="minorHAnsi"/>
                <w:color w:val="002060"/>
              </w:rPr>
              <w:t xml:space="preserve"> </w:t>
            </w:r>
            <w:r w:rsidR="0002127B" w:rsidRPr="00A9603D">
              <w:rPr>
                <w:rFonts w:asciiTheme="minorHAnsi" w:hAnsiTheme="minorHAnsi" w:cstheme="minorHAnsi"/>
                <w:color w:val="002060"/>
              </w:rPr>
              <w:t>Yasal mevzuat çerçevesinde hazırlanan Performans Raporlarında önceki yıllara ait veriler de yer almakta ve karşılaştırma imkânı sağlanmaktadır.</w:t>
            </w:r>
          </w:p>
        </w:tc>
      </w:tr>
      <w:tr w:rsidR="00A9603D" w:rsidRPr="00A9603D" w14:paraId="4C74DA2B" w14:textId="77777777" w:rsidTr="0029249E">
        <w:trPr>
          <w:trHeight w:val="20"/>
        </w:trPr>
        <w:tc>
          <w:tcPr>
            <w:tcW w:w="1351" w:type="pct"/>
            <w:shd w:val="clear" w:color="auto" w:fill="auto"/>
            <w:noWrap/>
            <w:vAlign w:val="center"/>
            <w:hideMark/>
          </w:tcPr>
          <w:p w14:paraId="1F1516CC"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07185B57" w14:textId="74EDEC17" w:rsidR="00882238" w:rsidRPr="00A9603D" w:rsidRDefault="00ED26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313F8622" w14:textId="77777777" w:rsidTr="0029249E">
        <w:trPr>
          <w:trHeight w:val="20"/>
        </w:trPr>
        <w:tc>
          <w:tcPr>
            <w:tcW w:w="1351" w:type="pct"/>
            <w:shd w:val="clear" w:color="auto" w:fill="auto"/>
            <w:noWrap/>
            <w:vAlign w:val="center"/>
          </w:tcPr>
          <w:p w14:paraId="39E27AFD"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40950DCF" w14:textId="77777777" w:rsidR="00882238" w:rsidRPr="00A9603D" w:rsidRDefault="0088223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2067093895"/>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91593780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F32237C" w14:textId="77777777" w:rsidTr="0029249E">
        <w:trPr>
          <w:trHeight w:val="20"/>
        </w:trPr>
        <w:tc>
          <w:tcPr>
            <w:tcW w:w="1351" w:type="pct"/>
            <w:shd w:val="clear" w:color="auto" w:fill="auto"/>
            <w:noWrap/>
            <w:vAlign w:val="center"/>
            <w:hideMark/>
          </w:tcPr>
          <w:p w14:paraId="6D098836"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1BB72DC" w14:textId="77777777" w:rsidR="00882238" w:rsidRPr="00A9603D" w:rsidRDefault="0088223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39FC3CB7" w14:textId="77777777" w:rsidTr="0029249E">
        <w:trPr>
          <w:trHeight w:val="20"/>
        </w:trPr>
        <w:tc>
          <w:tcPr>
            <w:tcW w:w="1351" w:type="pct"/>
            <w:shd w:val="clear" w:color="auto" w:fill="auto"/>
            <w:noWrap/>
            <w:vAlign w:val="center"/>
            <w:hideMark/>
          </w:tcPr>
          <w:p w14:paraId="3188236A"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EC36B67" w14:textId="77777777" w:rsidR="00882238" w:rsidRPr="00A9603D" w:rsidRDefault="0088223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D49EB70" w14:textId="77777777" w:rsidTr="0029249E">
        <w:trPr>
          <w:trHeight w:val="20"/>
        </w:trPr>
        <w:tc>
          <w:tcPr>
            <w:tcW w:w="1351" w:type="pct"/>
            <w:shd w:val="clear" w:color="auto" w:fill="auto"/>
            <w:noWrap/>
            <w:vAlign w:val="center"/>
          </w:tcPr>
          <w:p w14:paraId="42551C3F" w14:textId="2A92D64E" w:rsidR="00882238" w:rsidRPr="00A9603D" w:rsidRDefault="00882238"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6296664" w14:textId="77777777" w:rsidR="00882238" w:rsidRPr="00A9603D" w:rsidRDefault="0088223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5A467D98" w14:textId="77777777" w:rsidTr="0029249E">
        <w:trPr>
          <w:trHeight w:val="20"/>
        </w:trPr>
        <w:tc>
          <w:tcPr>
            <w:tcW w:w="1351" w:type="pct"/>
            <w:shd w:val="clear" w:color="auto" w:fill="auto"/>
            <w:noWrap/>
            <w:vAlign w:val="center"/>
            <w:hideMark/>
          </w:tcPr>
          <w:p w14:paraId="67D9EABF" w14:textId="77777777" w:rsidR="00882238" w:rsidRPr="00A9603D" w:rsidRDefault="0088223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E0F9108" w14:textId="652D9DEE" w:rsidR="00882238" w:rsidRPr="00A9603D" w:rsidRDefault="0088223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34166793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74069756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4144196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263BAC1C" w14:textId="72C9D4F5" w:rsidR="00882238" w:rsidRPr="00A9603D" w:rsidRDefault="0088223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430572648"/>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51877134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3A11FFD6" w14:textId="77777777" w:rsidR="008E588E" w:rsidRPr="00A9603D" w:rsidRDefault="008E588E" w:rsidP="00B316A1">
      <w:pPr>
        <w:rPr>
          <w:rFonts w:asciiTheme="minorHAnsi" w:hAnsiTheme="minorHAnsi" w:cstheme="minorHAnsi"/>
          <w:b/>
          <w:bCs/>
          <w:color w:val="002060"/>
        </w:rPr>
      </w:pPr>
    </w:p>
    <w:p w14:paraId="7ABE012A" w14:textId="77777777" w:rsidR="00727DB9" w:rsidRPr="00A9603D" w:rsidRDefault="00727DB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0EB1855" w14:textId="77777777" w:rsidTr="0029249E">
        <w:trPr>
          <w:trHeight w:val="288"/>
        </w:trPr>
        <w:tc>
          <w:tcPr>
            <w:tcW w:w="5000" w:type="pct"/>
            <w:noWrap/>
            <w:hideMark/>
          </w:tcPr>
          <w:p w14:paraId="08E193AD" w14:textId="77777777" w:rsidR="008F5A76" w:rsidRPr="00A9603D" w:rsidRDefault="008F5A76"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1227939" w14:textId="77777777" w:rsidTr="0029249E">
        <w:trPr>
          <w:trHeight w:val="288"/>
        </w:trPr>
        <w:tc>
          <w:tcPr>
            <w:tcW w:w="5000" w:type="pct"/>
            <w:noWrap/>
            <w:hideMark/>
          </w:tcPr>
          <w:p w14:paraId="66114F77" w14:textId="77777777" w:rsidR="008F5A76" w:rsidRPr="00A9603D" w:rsidRDefault="008F5A76"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6291563F" w14:textId="77777777" w:rsidR="008F5A76" w:rsidRPr="00A9603D" w:rsidRDefault="008F5A76" w:rsidP="008F5A7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E3F927D" w14:textId="77777777" w:rsidTr="0029249E">
        <w:trPr>
          <w:trHeight w:val="288"/>
        </w:trPr>
        <w:tc>
          <w:tcPr>
            <w:tcW w:w="1939" w:type="pct"/>
            <w:shd w:val="clear" w:color="auto" w:fill="auto"/>
            <w:noWrap/>
            <w:vAlign w:val="center"/>
            <w:hideMark/>
          </w:tcPr>
          <w:p w14:paraId="7CA6A738" w14:textId="177F6320"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206A049C" w14:textId="619CFB69"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563DD053" w14:textId="77777777" w:rsidTr="0029249E">
        <w:trPr>
          <w:trHeight w:val="288"/>
        </w:trPr>
        <w:tc>
          <w:tcPr>
            <w:tcW w:w="1939" w:type="pct"/>
            <w:shd w:val="clear" w:color="auto" w:fill="auto"/>
            <w:noWrap/>
            <w:vAlign w:val="center"/>
          </w:tcPr>
          <w:p w14:paraId="07E399A2" w14:textId="66124AC0"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189959F" w14:textId="06C27704"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C6DD8A5" w14:textId="77777777" w:rsidR="008F5A76" w:rsidRPr="00A9603D" w:rsidRDefault="008F5A76" w:rsidP="008F5A7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1B93C946" w14:textId="77777777" w:rsidTr="0029249E">
        <w:trPr>
          <w:trHeight w:val="20"/>
        </w:trPr>
        <w:tc>
          <w:tcPr>
            <w:tcW w:w="5000" w:type="pct"/>
            <w:gridSpan w:val="2"/>
            <w:shd w:val="clear" w:color="auto" w:fill="auto"/>
            <w:noWrap/>
            <w:vAlign w:val="center"/>
            <w:hideMark/>
          </w:tcPr>
          <w:p w14:paraId="3D1CF946" w14:textId="77777777" w:rsidR="008F5A76" w:rsidRPr="00A9603D" w:rsidRDefault="008F5A76"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6C9898D6" w14:textId="77777777" w:rsidTr="00A26C6F">
        <w:trPr>
          <w:trHeight w:val="724"/>
        </w:trPr>
        <w:tc>
          <w:tcPr>
            <w:tcW w:w="1351" w:type="pct"/>
            <w:shd w:val="clear" w:color="auto" w:fill="auto"/>
            <w:noWrap/>
            <w:vAlign w:val="center"/>
          </w:tcPr>
          <w:p w14:paraId="0F9D49EA"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029546D" w14:textId="48AA9163" w:rsidR="008F5A76" w:rsidRPr="00A9603D" w:rsidRDefault="008F5A76"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A.1.1.3</w:t>
            </w:r>
            <w:r w:rsidR="00A9603D">
              <w:rPr>
                <w:rFonts w:asciiTheme="minorHAnsi" w:eastAsia="Times New Roman" w:hAnsiTheme="minorHAnsi" w:cstheme="minorHAnsi"/>
                <w:color w:val="002060"/>
                <w:lang w:eastAsia="tr-TR"/>
              </w:rPr>
              <w:t xml:space="preserve"> Y</w:t>
            </w:r>
            <w:r w:rsidR="00A9603D" w:rsidRPr="00A9603D">
              <w:rPr>
                <w:rFonts w:asciiTheme="minorHAnsi" w:eastAsia="Times New Roman" w:hAnsiTheme="minorHAnsi" w:cstheme="minorHAnsi"/>
                <w:color w:val="002060"/>
                <w:sz w:val="22"/>
                <w:szCs w:val="22"/>
                <w:lang w:eastAsia="tr-TR"/>
              </w:rPr>
              <w:t>önetişim ve organizasyonel yapılanma uygulamalarına ilişkin izleme ve iyileştirme uygulamaları</w:t>
            </w:r>
          </w:p>
        </w:tc>
      </w:tr>
      <w:tr w:rsidR="00A9603D" w:rsidRPr="00A9603D" w14:paraId="1C6C9F2F" w14:textId="77777777" w:rsidTr="0029249E">
        <w:trPr>
          <w:trHeight w:val="20"/>
        </w:trPr>
        <w:tc>
          <w:tcPr>
            <w:tcW w:w="1351" w:type="pct"/>
            <w:shd w:val="clear" w:color="auto" w:fill="auto"/>
            <w:noWrap/>
            <w:vAlign w:val="center"/>
          </w:tcPr>
          <w:p w14:paraId="352C2F45"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7B1E48B3" w14:textId="77777777" w:rsidR="008F5A76" w:rsidRPr="00A9603D" w:rsidRDefault="008F5A76"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53D7E4AD" w14:textId="38FB2CE2" w:rsidR="008F5A76" w:rsidRPr="00A9603D" w:rsidRDefault="008F5A76"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A.1.1.2/1</w:t>
            </w:r>
          </w:p>
        </w:tc>
      </w:tr>
      <w:tr w:rsidR="00A9603D" w:rsidRPr="00A9603D" w14:paraId="42188D34" w14:textId="77777777" w:rsidTr="006D0E52">
        <w:trPr>
          <w:trHeight w:val="3056"/>
        </w:trPr>
        <w:tc>
          <w:tcPr>
            <w:tcW w:w="1351" w:type="pct"/>
            <w:shd w:val="clear" w:color="auto" w:fill="auto"/>
            <w:noWrap/>
            <w:vAlign w:val="center"/>
            <w:hideMark/>
          </w:tcPr>
          <w:p w14:paraId="0E239BDA"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71EC281" w14:textId="16EFB5F4" w:rsidR="008F5A76" w:rsidRPr="00A9603D" w:rsidRDefault="008F5A76"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Kahramanmaraş Sütçü İmam Üniversitesi Strateji Geliştirme Daire Başkanlığı Kanunlar ve yönetmeliklerle kendisine verilen görevleri yerine getirmekle yükümlüdür. Bu yükümlülüğü alt birimler tarafından yerine getirir. Ancak, malî hizmetler fonksiyonu kapsamında yürütülen iç kontrol faaliyetinin, diğer faaliyetleri yürüten alt birim ve personelden ayrı bir alt birim ve personel tarafından yürütülmesi zorunludur. Muhasebe yetkililiği görevi, strateji geliştirme biriminin muhasebe-kesin hesap ve raporlama fonksiyonunu yürüten alt birim yöneticisi (Şube Müdürü Rabia GİRGEL)</w:t>
            </w:r>
            <w:r w:rsidR="00727DB9" w:rsidRPr="00A9603D">
              <w:rPr>
                <w:rFonts w:asciiTheme="minorHAnsi" w:hAnsiTheme="minorHAnsi" w:cstheme="minorHAnsi"/>
                <w:color w:val="002060"/>
              </w:rPr>
              <w:t xml:space="preserve"> </w:t>
            </w:r>
            <w:r w:rsidRPr="00A9603D">
              <w:rPr>
                <w:rFonts w:asciiTheme="minorHAnsi" w:hAnsiTheme="minorHAnsi" w:cstheme="minorHAnsi"/>
                <w:color w:val="002060"/>
              </w:rPr>
              <w:t xml:space="preserve">tarafından yerine getirilmektedir. </w:t>
            </w:r>
          </w:p>
        </w:tc>
      </w:tr>
      <w:tr w:rsidR="00A9603D" w:rsidRPr="00A9603D" w14:paraId="266A2CB4" w14:textId="77777777" w:rsidTr="0029249E">
        <w:trPr>
          <w:trHeight w:val="20"/>
        </w:trPr>
        <w:tc>
          <w:tcPr>
            <w:tcW w:w="1351" w:type="pct"/>
            <w:shd w:val="clear" w:color="auto" w:fill="auto"/>
            <w:noWrap/>
            <w:vAlign w:val="center"/>
            <w:hideMark/>
          </w:tcPr>
          <w:p w14:paraId="42EDE286"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B181854" w14:textId="24C9CCD9" w:rsidR="008F5A76" w:rsidRPr="00A9603D" w:rsidRDefault="00ED26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Sürekli</w:t>
            </w:r>
          </w:p>
        </w:tc>
      </w:tr>
      <w:tr w:rsidR="00A9603D" w:rsidRPr="00A9603D" w14:paraId="4C124923" w14:textId="77777777" w:rsidTr="0029249E">
        <w:trPr>
          <w:trHeight w:val="20"/>
        </w:trPr>
        <w:tc>
          <w:tcPr>
            <w:tcW w:w="1351" w:type="pct"/>
            <w:shd w:val="clear" w:color="auto" w:fill="auto"/>
            <w:noWrap/>
            <w:vAlign w:val="center"/>
          </w:tcPr>
          <w:p w14:paraId="5241B53B"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3DD268FB" w14:textId="77777777" w:rsidR="008F5A76" w:rsidRPr="00A9603D" w:rsidRDefault="008F5A7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410582381"/>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20932760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AF57218" w14:textId="77777777" w:rsidTr="0029249E">
        <w:trPr>
          <w:trHeight w:val="20"/>
        </w:trPr>
        <w:tc>
          <w:tcPr>
            <w:tcW w:w="1351" w:type="pct"/>
            <w:shd w:val="clear" w:color="auto" w:fill="auto"/>
            <w:noWrap/>
            <w:vAlign w:val="center"/>
            <w:hideMark/>
          </w:tcPr>
          <w:p w14:paraId="748CA964"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534B4DD3" w14:textId="77777777" w:rsidR="008F5A76" w:rsidRPr="00A9603D" w:rsidRDefault="008F5A7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ADF64AF" w14:textId="77777777" w:rsidTr="0029249E">
        <w:trPr>
          <w:trHeight w:val="20"/>
        </w:trPr>
        <w:tc>
          <w:tcPr>
            <w:tcW w:w="1351" w:type="pct"/>
            <w:shd w:val="clear" w:color="auto" w:fill="auto"/>
            <w:noWrap/>
            <w:vAlign w:val="center"/>
            <w:hideMark/>
          </w:tcPr>
          <w:p w14:paraId="0526BF6A"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A89FDEE" w14:textId="77777777" w:rsidR="008F5A76" w:rsidRPr="00A9603D" w:rsidRDefault="008F5A7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3DEA30C" w14:textId="77777777" w:rsidTr="0029249E">
        <w:trPr>
          <w:trHeight w:val="20"/>
        </w:trPr>
        <w:tc>
          <w:tcPr>
            <w:tcW w:w="1351" w:type="pct"/>
            <w:shd w:val="clear" w:color="auto" w:fill="auto"/>
            <w:noWrap/>
            <w:vAlign w:val="center"/>
          </w:tcPr>
          <w:p w14:paraId="611D7EC9" w14:textId="5E34495F" w:rsidR="008F5A76" w:rsidRPr="00A9603D" w:rsidRDefault="008F5A76"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4395C620" w14:textId="77777777" w:rsidR="008F5A76" w:rsidRPr="00A9603D" w:rsidRDefault="008F5A7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6B717078" w14:textId="77777777" w:rsidTr="0029249E">
        <w:trPr>
          <w:trHeight w:val="20"/>
        </w:trPr>
        <w:tc>
          <w:tcPr>
            <w:tcW w:w="1351" w:type="pct"/>
            <w:shd w:val="clear" w:color="auto" w:fill="auto"/>
            <w:noWrap/>
            <w:vAlign w:val="center"/>
            <w:hideMark/>
          </w:tcPr>
          <w:p w14:paraId="6F21F300" w14:textId="77777777" w:rsidR="008F5A76" w:rsidRPr="00A9603D" w:rsidRDefault="008F5A7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4743992" w14:textId="0BA06396" w:rsidR="008F5A76" w:rsidRPr="00A9603D" w:rsidRDefault="008F5A7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55342824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94820814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350451556"/>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79D13F2C" w14:textId="6744E16A" w:rsidR="008F5A76" w:rsidRPr="00A9603D" w:rsidRDefault="008F5A7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20442910"/>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72159218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0CCCF5F" w14:textId="77777777" w:rsidR="008F5A76" w:rsidRPr="00A9603D" w:rsidRDefault="008F5A76" w:rsidP="00B316A1">
      <w:pPr>
        <w:rPr>
          <w:rFonts w:asciiTheme="minorHAnsi" w:hAnsiTheme="minorHAnsi" w:cstheme="minorHAnsi"/>
          <w:b/>
          <w:bCs/>
          <w:color w:val="002060"/>
        </w:rPr>
      </w:pPr>
    </w:p>
    <w:p w14:paraId="7EA1D2A6" w14:textId="77777777" w:rsidR="00440F74" w:rsidRPr="00A9603D" w:rsidRDefault="00440F74" w:rsidP="00B316A1">
      <w:pPr>
        <w:rPr>
          <w:rFonts w:asciiTheme="minorHAnsi" w:hAnsiTheme="minorHAnsi" w:cstheme="minorHAnsi"/>
          <w:b/>
          <w:bCs/>
          <w:color w:val="002060"/>
        </w:rPr>
      </w:pPr>
    </w:p>
    <w:p w14:paraId="274C50CE" w14:textId="77777777" w:rsidR="00440F74" w:rsidRPr="00A9603D" w:rsidRDefault="00440F74" w:rsidP="00B316A1">
      <w:pPr>
        <w:rPr>
          <w:rFonts w:asciiTheme="minorHAnsi" w:hAnsiTheme="minorHAnsi" w:cstheme="minorHAnsi"/>
          <w:b/>
          <w:bCs/>
          <w:color w:val="002060"/>
        </w:rPr>
      </w:pPr>
    </w:p>
    <w:p w14:paraId="5A485D5C" w14:textId="77777777" w:rsidR="00727DB9" w:rsidRPr="00A9603D" w:rsidRDefault="00727DB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3879FBB" w14:textId="77777777" w:rsidTr="0029249E">
        <w:trPr>
          <w:trHeight w:val="288"/>
        </w:trPr>
        <w:tc>
          <w:tcPr>
            <w:tcW w:w="5000" w:type="pct"/>
            <w:noWrap/>
            <w:hideMark/>
          </w:tcPr>
          <w:p w14:paraId="3F05908F" w14:textId="77777777" w:rsidR="00440F74" w:rsidRPr="00A9603D" w:rsidRDefault="00440F74"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6138B4E2" w14:textId="77777777" w:rsidTr="0029249E">
        <w:trPr>
          <w:trHeight w:val="288"/>
        </w:trPr>
        <w:tc>
          <w:tcPr>
            <w:tcW w:w="5000" w:type="pct"/>
            <w:noWrap/>
            <w:hideMark/>
          </w:tcPr>
          <w:p w14:paraId="1507A459" w14:textId="77777777" w:rsidR="00440F74" w:rsidRPr="00A9603D" w:rsidRDefault="00440F74"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780380A" w14:textId="77777777" w:rsidR="00440F74" w:rsidRPr="00A9603D" w:rsidRDefault="00440F74" w:rsidP="00440F74">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49EE8B58" w14:textId="77777777" w:rsidTr="0029249E">
        <w:trPr>
          <w:trHeight w:val="288"/>
        </w:trPr>
        <w:tc>
          <w:tcPr>
            <w:tcW w:w="1939" w:type="pct"/>
            <w:shd w:val="clear" w:color="auto" w:fill="auto"/>
            <w:noWrap/>
            <w:vAlign w:val="center"/>
            <w:hideMark/>
          </w:tcPr>
          <w:p w14:paraId="6CF2ADB9" w14:textId="4C6D1092"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4FF8719" w14:textId="2C4BB515"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9A40CB4" w14:textId="77777777" w:rsidTr="0029249E">
        <w:trPr>
          <w:trHeight w:val="288"/>
        </w:trPr>
        <w:tc>
          <w:tcPr>
            <w:tcW w:w="1939" w:type="pct"/>
            <w:shd w:val="clear" w:color="auto" w:fill="auto"/>
            <w:noWrap/>
            <w:vAlign w:val="center"/>
          </w:tcPr>
          <w:p w14:paraId="5F6490D3" w14:textId="4A8A98CC"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3014D109" w14:textId="2C80B759"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5882558" w14:textId="77777777" w:rsidR="00440F74" w:rsidRPr="00A9603D" w:rsidRDefault="00440F74" w:rsidP="00440F74">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05697A1" w14:textId="77777777" w:rsidTr="0029249E">
        <w:trPr>
          <w:trHeight w:val="20"/>
        </w:trPr>
        <w:tc>
          <w:tcPr>
            <w:tcW w:w="5000" w:type="pct"/>
            <w:gridSpan w:val="2"/>
            <w:shd w:val="clear" w:color="auto" w:fill="auto"/>
            <w:noWrap/>
            <w:vAlign w:val="center"/>
            <w:hideMark/>
          </w:tcPr>
          <w:p w14:paraId="230D4D2E" w14:textId="77777777" w:rsidR="00440F74" w:rsidRPr="00A9603D" w:rsidRDefault="00440F74"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F7E82FB" w14:textId="77777777" w:rsidTr="00A26C6F">
        <w:trPr>
          <w:trHeight w:val="724"/>
        </w:trPr>
        <w:tc>
          <w:tcPr>
            <w:tcW w:w="1351" w:type="pct"/>
            <w:shd w:val="clear" w:color="auto" w:fill="auto"/>
            <w:noWrap/>
            <w:vAlign w:val="center"/>
          </w:tcPr>
          <w:p w14:paraId="2503E4FD"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1748E29" w14:textId="0B0AE5F0" w:rsidR="00440F74" w:rsidRPr="00A9603D" w:rsidRDefault="00440F74"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A.1.2.1</w:t>
            </w:r>
            <w:r w:rsidR="00A9603D">
              <w:rPr>
                <w:rFonts w:asciiTheme="minorHAnsi" w:eastAsia="Times New Roman" w:hAnsiTheme="minorHAnsi" w:cstheme="minorHAnsi"/>
                <w:color w:val="002060"/>
                <w:lang w:eastAsia="tr-TR"/>
              </w:rPr>
              <w:t xml:space="preserve"> </w:t>
            </w:r>
            <w:r w:rsidR="00A9603D" w:rsidRPr="00A9603D">
              <w:rPr>
                <w:rFonts w:asciiTheme="minorHAnsi" w:eastAsia="Times New Roman" w:hAnsiTheme="minorHAnsi" w:cstheme="minorHAnsi"/>
                <w:color w:val="002060"/>
                <w:sz w:val="22"/>
                <w:szCs w:val="22"/>
                <w:lang w:eastAsia="tr-TR"/>
              </w:rPr>
              <w:t xml:space="preserve">Rektör ve süreç liderlerinin (dekan, müdür, bölüm/ABD başkanı, daire başkanı gibi) yükseköğretimdeki değişime yaklaşımı ve kalite güvencesi sistemine sahipliği </w:t>
            </w:r>
          </w:p>
        </w:tc>
      </w:tr>
      <w:tr w:rsidR="00A9603D" w:rsidRPr="00A9603D" w14:paraId="271BFDBC" w14:textId="77777777" w:rsidTr="0029249E">
        <w:trPr>
          <w:trHeight w:val="20"/>
        </w:trPr>
        <w:tc>
          <w:tcPr>
            <w:tcW w:w="1351" w:type="pct"/>
            <w:shd w:val="clear" w:color="auto" w:fill="auto"/>
            <w:noWrap/>
            <w:vAlign w:val="center"/>
          </w:tcPr>
          <w:p w14:paraId="0373809F"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011A1866" w14:textId="77777777" w:rsidR="00440F74" w:rsidRPr="00A9603D" w:rsidRDefault="00440F74"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6126C337" w14:textId="4370C98E" w:rsidR="00440F74" w:rsidRPr="00A9603D" w:rsidRDefault="00440F74"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A.1.2.1/1</w:t>
            </w:r>
          </w:p>
        </w:tc>
      </w:tr>
      <w:tr w:rsidR="00A9603D" w:rsidRPr="00A9603D" w14:paraId="13CA9767" w14:textId="77777777" w:rsidTr="006D0E52">
        <w:trPr>
          <w:trHeight w:val="3021"/>
        </w:trPr>
        <w:tc>
          <w:tcPr>
            <w:tcW w:w="1351" w:type="pct"/>
            <w:shd w:val="clear" w:color="auto" w:fill="auto"/>
            <w:noWrap/>
            <w:vAlign w:val="center"/>
            <w:hideMark/>
          </w:tcPr>
          <w:p w14:paraId="77E1D1B0"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D363637" w14:textId="77D92C85" w:rsidR="00440F74" w:rsidRPr="00A9603D" w:rsidRDefault="00440F74"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Kahramanmaraş Sütçü İmam Üniversitesi Strateji ve Kalite Yönergesine göre Strateji Geliştirme Daire Başkanı Kalite Komisyonunu doğal üyesidir. Strateji Geliştirme Daire Başkanlığında bu işlerin sekreteryasını ve raportörlüğünü yapan Mali Hizmetler Uzmanı personel görevlendirilmiştir. </w:t>
            </w:r>
            <w:r w:rsidR="008224D4" w:rsidRPr="00A9603D">
              <w:rPr>
                <w:rFonts w:asciiTheme="minorHAnsi" w:hAnsiTheme="minorHAnsi" w:cstheme="minorHAnsi"/>
                <w:color w:val="002060"/>
              </w:rPr>
              <w:t>Başkanlığımız internet sayfasında kalite sekmesi bulunmakta olup, bu sekme içerisinde kalite politikalarımız, birim kalite komisyonumuz, görev tanımları yer almaktadır. Ayrıca başkanlığımız tarafından her yıl Birim İç Değerlendirme Raporu hazırlanmakta ve Strateji ve Kalite Komisyonuna gönderilmektedir.</w:t>
            </w:r>
          </w:p>
        </w:tc>
      </w:tr>
      <w:tr w:rsidR="00A9603D" w:rsidRPr="00A9603D" w14:paraId="103DA662" w14:textId="77777777" w:rsidTr="0029249E">
        <w:trPr>
          <w:trHeight w:val="20"/>
        </w:trPr>
        <w:tc>
          <w:tcPr>
            <w:tcW w:w="1351" w:type="pct"/>
            <w:shd w:val="clear" w:color="auto" w:fill="auto"/>
            <w:noWrap/>
            <w:vAlign w:val="center"/>
            <w:hideMark/>
          </w:tcPr>
          <w:p w14:paraId="5E1EFF77"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63B6925" w14:textId="54BCD5B1" w:rsidR="00440F74" w:rsidRPr="00A9603D" w:rsidRDefault="00ED26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Gerektiğinde güncellenmektedir.</w:t>
            </w:r>
          </w:p>
        </w:tc>
      </w:tr>
      <w:tr w:rsidR="00A9603D" w:rsidRPr="00A9603D" w14:paraId="698AAB0B" w14:textId="77777777" w:rsidTr="0029249E">
        <w:trPr>
          <w:trHeight w:val="20"/>
        </w:trPr>
        <w:tc>
          <w:tcPr>
            <w:tcW w:w="1351" w:type="pct"/>
            <w:shd w:val="clear" w:color="auto" w:fill="auto"/>
            <w:noWrap/>
            <w:vAlign w:val="center"/>
          </w:tcPr>
          <w:p w14:paraId="2824AD55"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21A6468" w14:textId="77777777" w:rsidR="00440F74" w:rsidRPr="00A9603D" w:rsidRDefault="00440F7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92184273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201987966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4FD8333" w14:textId="77777777" w:rsidTr="0029249E">
        <w:trPr>
          <w:trHeight w:val="20"/>
        </w:trPr>
        <w:tc>
          <w:tcPr>
            <w:tcW w:w="1351" w:type="pct"/>
            <w:shd w:val="clear" w:color="auto" w:fill="auto"/>
            <w:noWrap/>
            <w:vAlign w:val="center"/>
            <w:hideMark/>
          </w:tcPr>
          <w:p w14:paraId="07D0A6DB"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A9DDB93" w14:textId="77777777" w:rsidR="00440F74" w:rsidRPr="00A9603D" w:rsidRDefault="00440F7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C56201C" w14:textId="77777777" w:rsidTr="0029249E">
        <w:trPr>
          <w:trHeight w:val="20"/>
        </w:trPr>
        <w:tc>
          <w:tcPr>
            <w:tcW w:w="1351" w:type="pct"/>
            <w:shd w:val="clear" w:color="auto" w:fill="auto"/>
            <w:noWrap/>
            <w:vAlign w:val="center"/>
            <w:hideMark/>
          </w:tcPr>
          <w:p w14:paraId="4C9F0B7A"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0C8819E5" w14:textId="77777777" w:rsidR="00440F74" w:rsidRPr="00A9603D" w:rsidRDefault="00440F7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31C91008" w14:textId="77777777" w:rsidTr="0029249E">
        <w:trPr>
          <w:trHeight w:val="20"/>
        </w:trPr>
        <w:tc>
          <w:tcPr>
            <w:tcW w:w="1351" w:type="pct"/>
            <w:shd w:val="clear" w:color="auto" w:fill="auto"/>
            <w:noWrap/>
            <w:vAlign w:val="center"/>
          </w:tcPr>
          <w:p w14:paraId="2F7D4574" w14:textId="663FA71C" w:rsidR="00440F74" w:rsidRPr="00A9603D" w:rsidRDefault="00440F74"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3DE49FB" w14:textId="77777777" w:rsidR="00440F74" w:rsidRPr="00A9603D" w:rsidRDefault="00440F7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26E9B99A" w14:textId="77777777" w:rsidTr="0029249E">
        <w:trPr>
          <w:trHeight w:val="20"/>
        </w:trPr>
        <w:tc>
          <w:tcPr>
            <w:tcW w:w="1351" w:type="pct"/>
            <w:shd w:val="clear" w:color="auto" w:fill="auto"/>
            <w:noWrap/>
            <w:vAlign w:val="center"/>
            <w:hideMark/>
          </w:tcPr>
          <w:p w14:paraId="0978C17A" w14:textId="77777777" w:rsidR="00440F74" w:rsidRPr="00A9603D" w:rsidRDefault="00440F7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8A30C21" w14:textId="77777777" w:rsidR="00440F74" w:rsidRPr="00A9603D" w:rsidRDefault="00440F7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51684846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80126761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36454890"/>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221551A4" w14:textId="77777777" w:rsidR="00440F74" w:rsidRPr="00A9603D" w:rsidRDefault="00440F7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076268564"/>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53792240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5CFAEFF" w14:textId="77777777" w:rsidR="00440F74" w:rsidRPr="00A9603D" w:rsidRDefault="00440F74" w:rsidP="00B316A1">
      <w:pPr>
        <w:rPr>
          <w:rFonts w:asciiTheme="minorHAnsi" w:hAnsiTheme="minorHAnsi" w:cstheme="minorHAnsi"/>
          <w:b/>
          <w:bCs/>
          <w:color w:val="002060"/>
        </w:rPr>
      </w:pPr>
    </w:p>
    <w:p w14:paraId="1CD17C99" w14:textId="77777777" w:rsidR="00727DB9" w:rsidRPr="00A9603D" w:rsidRDefault="00727DB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4F21683D" w14:textId="77777777" w:rsidTr="0029249E">
        <w:trPr>
          <w:trHeight w:val="288"/>
        </w:trPr>
        <w:tc>
          <w:tcPr>
            <w:tcW w:w="5000" w:type="pct"/>
            <w:noWrap/>
            <w:hideMark/>
          </w:tcPr>
          <w:p w14:paraId="0DFD7295" w14:textId="77777777" w:rsidR="00B8077D" w:rsidRPr="00A9603D" w:rsidRDefault="00B8077D"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9397A3E" w14:textId="77777777" w:rsidTr="0029249E">
        <w:trPr>
          <w:trHeight w:val="288"/>
        </w:trPr>
        <w:tc>
          <w:tcPr>
            <w:tcW w:w="5000" w:type="pct"/>
            <w:noWrap/>
            <w:hideMark/>
          </w:tcPr>
          <w:p w14:paraId="4FA8C925" w14:textId="77777777" w:rsidR="00B8077D" w:rsidRPr="00A9603D" w:rsidRDefault="00B8077D"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D136248" w14:textId="77777777" w:rsidR="00B8077D" w:rsidRPr="00A9603D" w:rsidRDefault="00B8077D" w:rsidP="00B8077D">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02CA3D27" w14:textId="77777777" w:rsidTr="0029249E">
        <w:trPr>
          <w:trHeight w:val="288"/>
        </w:trPr>
        <w:tc>
          <w:tcPr>
            <w:tcW w:w="1939" w:type="pct"/>
            <w:shd w:val="clear" w:color="auto" w:fill="auto"/>
            <w:noWrap/>
            <w:vAlign w:val="center"/>
            <w:hideMark/>
          </w:tcPr>
          <w:p w14:paraId="7BAE421D" w14:textId="2F8FF681"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672B4A32" w14:textId="192875B1"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STRATEJİ GELİŞTİRME</w:t>
            </w:r>
            <w:r w:rsidR="00A9603D">
              <w:rPr>
                <w:rFonts w:asciiTheme="minorHAnsi" w:eastAsia="Times New Roman" w:hAnsiTheme="minorHAnsi" w:cstheme="minorHAnsi"/>
                <w:color w:val="002060"/>
                <w:lang w:eastAsia="tr-TR"/>
              </w:rPr>
              <w:t xml:space="preserve"> </w:t>
            </w:r>
            <w:r w:rsidRPr="00A9603D">
              <w:rPr>
                <w:rFonts w:asciiTheme="minorHAnsi" w:eastAsia="Times New Roman" w:hAnsiTheme="minorHAnsi" w:cstheme="minorHAnsi"/>
                <w:color w:val="002060"/>
                <w:lang w:eastAsia="tr-TR"/>
              </w:rPr>
              <w:t>DAİRE BAŞKANLIĞI</w:t>
            </w:r>
          </w:p>
        </w:tc>
      </w:tr>
      <w:tr w:rsidR="00A9603D" w:rsidRPr="00A9603D" w14:paraId="46C96524" w14:textId="77777777" w:rsidTr="0029249E">
        <w:trPr>
          <w:trHeight w:val="288"/>
        </w:trPr>
        <w:tc>
          <w:tcPr>
            <w:tcW w:w="1939" w:type="pct"/>
            <w:shd w:val="clear" w:color="auto" w:fill="auto"/>
            <w:noWrap/>
            <w:vAlign w:val="center"/>
          </w:tcPr>
          <w:p w14:paraId="2398C49B" w14:textId="1FF535DD"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36BB3412" w14:textId="76E641AF"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3739DE4F" w14:textId="77777777" w:rsidR="00B8077D" w:rsidRPr="00A9603D" w:rsidRDefault="00B8077D" w:rsidP="00B8077D">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5243714" w14:textId="77777777" w:rsidTr="0029249E">
        <w:trPr>
          <w:trHeight w:val="20"/>
        </w:trPr>
        <w:tc>
          <w:tcPr>
            <w:tcW w:w="5000" w:type="pct"/>
            <w:gridSpan w:val="2"/>
            <w:shd w:val="clear" w:color="auto" w:fill="auto"/>
            <w:noWrap/>
            <w:vAlign w:val="center"/>
            <w:hideMark/>
          </w:tcPr>
          <w:p w14:paraId="42125A6F" w14:textId="77777777" w:rsidR="00B8077D" w:rsidRPr="00A9603D" w:rsidRDefault="00B8077D"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10A3A8D" w14:textId="77777777" w:rsidTr="00A26C6F">
        <w:trPr>
          <w:trHeight w:val="724"/>
        </w:trPr>
        <w:tc>
          <w:tcPr>
            <w:tcW w:w="1351" w:type="pct"/>
            <w:shd w:val="clear" w:color="auto" w:fill="auto"/>
            <w:noWrap/>
            <w:vAlign w:val="center"/>
          </w:tcPr>
          <w:p w14:paraId="6961E38A"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B6306D6" w14:textId="549F39A0" w:rsidR="00B8077D" w:rsidRPr="00A9603D" w:rsidRDefault="00B8077D"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A.1.2.4</w:t>
            </w:r>
            <w:r w:rsidR="00A9603D">
              <w:rPr>
                <w:rFonts w:asciiTheme="minorHAnsi" w:eastAsia="Times New Roman" w:hAnsiTheme="minorHAnsi" w:cstheme="minorHAnsi"/>
                <w:color w:val="002060"/>
                <w:lang w:eastAsia="tr-TR"/>
              </w:rPr>
              <w:t xml:space="preserve"> </w:t>
            </w:r>
            <w:r w:rsidR="00A9603D" w:rsidRPr="00A9603D">
              <w:rPr>
                <w:rFonts w:asciiTheme="minorHAnsi" w:eastAsia="Times New Roman" w:hAnsiTheme="minorHAnsi" w:cstheme="minorHAnsi"/>
                <w:color w:val="002060"/>
                <w:sz w:val="22"/>
                <w:szCs w:val="22"/>
                <w:lang w:eastAsia="tr-TR"/>
              </w:rPr>
              <w:t>Yöneticilerin liderlik özellik ve yetkinliklerini ölçme ve izleme için akademik personel geri bildirim ve memnuniyet anketleri</w:t>
            </w:r>
          </w:p>
        </w:tc>
      </w:tr>
      <w:tr w:rsidR="00A9603D" w:rsidRPr="00A9603D" w14:paraId="36BC9EFB" w14:textId="77777777" w:rsidTr="0029249E">
        <w:trPr>
          <w:trHeight w:val="20"/>
        </w:trPr>
        <w:tc>
          <w:tcPr>
            <w:tcW w:w="1351" w:type="pct"/>
            <w:shd w:val="clear" w:color="auto" w:fill="auto"/>
            <w:noWrap/>
            <w:vAlign w:val="center"/>
          </w:tcPr>
          <w:p w14:paraId="107501FA"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73D9839F" w14:textId="77777777" w:rsidR="00B8077D" w:rsidRPr="00A9603D" w:rsidRDefault="00B8077D"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7A9B669D" w14:textId="36D6B8BD" w:rsidR="00B8077D" w:rsidRPr="00A9603D" w:rsidRDefault="00B8077D"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A.1.2.4/1</w:t>
            </w:r>
          </w:p>
        </w:tc>
      </w:tr>
      <w:tr w:rsidR="00A9603D" w:rsidRPr="00A9603D" w14:paraId="34C1F20B" w14:textId="77777777" w:rsidTr="006D0E52">
        <w:trPr>
          <w:trHeight w:val="3056"/>
        </w:trPr>
        <w:tc>
          <w:tcPr>
            <w:tcW w:w="1351" w:type="pct"/>
            <w:shd w:val="clear" w:color="auto" w:fill="auto"/>
            <w:noWrap/>
            <w:vAlign w:val="center"/>
            <w:hideMark/>
          </w:tcPr>
          <w:p w14:paraId="7D2BC617"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135B686E" w14:textId="3EA046BC" w:rsidR="00B8077D" w:rsidRPr="00A9603D" w:rsidRDefault="00B8077D"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Kahramanmaraş Sütçü İmam Üniversitesi Strateji Geliştirme Daire Başkanlığı olarak başkanlığımız idari personeline ve kurum personeline ayrı ayrı anket yapılmıştır. Anketler Elektronik belge yönetim sistemi üzerinden personele duyurulmuştur. </w:t>
            </w:r>
            <w:r w:rsidR="00047046" w:rsidRPr="00A9603D">
              <w:rPr>
                <w:rFonts w:asciiTheme="minorHAnsi" w:hAnsiTheme="minorHAnsi" w:cstheme="minorHAnsi"/>
                <w:color w:val="002060"/>
              </w:rPr>
              <w:t>Birim personelinin tamamı ankete katılmış ancak kurumsal ankette katılım 187 kişi olarak gerçekleşmiştir. Anket soruları yönlendirmeye mahal vermeyecek şekilde objektif olarak hazırlanmıştır. A.1.2.5 kısmında bu anketlerin değerlendirmelerine ilişkin hususlara yer verilmiştir.</w:t>
            </w:r>
          </w:p>
        </w:tc>
      </w:tr>
      <w:tr w:rsidR="00A9603D" w:rsidRPr="00A9603D" w14:paraId="2B200231" w14:textId="77777777" w:rsidTr="0029249E">
        <w:trPr>
          <w:trHeight w:val="20"/>
        </w:trPr>
        <w:tc>
          <w:tcPr>
            <w:tcW w:w="1351" w:type="pct"/>
            <w:shd w:val="clear" w:color="auto" w:fill="auto"/>
            <w:noWrap/>
            <w:vAlign w:val="center"/>
            <w:hideMark/>
          </w:tcPr>
          <w:p w14:paraId="0F6F5EAD"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E8FBBAF" w14:textId="54094026" w:rsidR="00B8077D" w:rsidRPr="00A9603D" w:rsidRDefault="001F703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2024 Mayıs</w:t>
            </w:r>
            <w:r w:rsidR="00ED2646" w:rsidRPr="00A9603D">
              <w:rPr>
                <w:rFonts w:asciiTheme="minorHAnsi" w:eastAsia="Times New Roman" w:hAnsiTheme="minorHAnsi" w:cstheme="minorHAnsi"/>
                <w:color w:val="002060"/>
                <w:lang w:eastAsia="tr-TR"/>
              </w:rPr>
              <w:t xml:space="preserve"> ayı boyunca</w:t>
            </w:r>
          </w:p>
        </w:tc>
      </w:tr>
      <w:tr w:rsidR="00A9603D" w:rsidRPr="00A9603D" w14:paraId="1B292711" w14:textId="77777777" w:rsidTr="0029249E">
        <w:trPr>
          <w:trHeight w:val="20"/>
        </w:trPr>
        <w:tc>
          <w:tcPr>
            <w:tcW w:w="1351" w:type="pct"/>
            <w:shd w:val="clear" w:color="auto" w:fill="auto"/>
            <w:noWrap/>
            <w:vAlign w:val="center"/>
          </w:tcPr>
          <w:p w14:paraId="0600CE92"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6801766D" w14:textId="77777777" w:rsidR="00B8077D" w:rsidRPr="00A9603D" w:rsidRDefault="00B807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76414283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69819894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BBD2423" w14:textId="77777777" w:rsidTr="0029249E">
        <w:trPr>
          <w:trHeight w:val="20"/>
        </w:trPr>
        <w:tc>
          <w:tcPr>
            <w:tcW w:w="1351" w:type="pct"/>
            <w:shd w:val="clear" w:color="auto" w:fill="auto"/>
            <w:noWrap/>
            <w:vAlign w:val="center"/>
            <w:hideMark/>
          </w:tcPr>
          <w:p w14:paraId="14CC6722"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009D406C" w14:textId="77777777" w:rsidR="00B8077D" w:rsidRPr="00A9603D" w:rsidRDefault="00B807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8624928" w14:textId="77777777" w:rsidTr="0029249E">
        <w:trPr>
          <w:trHeight w:val="20"/>
        </w:trPr>
        <w:tc>
          <w:tcPr>
            <w:tcW w:w="1351" w:type="pct"/>
            <w:shd w:val="clear" w:color="auto" w:fill="auto"/>
            <w:noWrap/>
            <w:vAlign w:val="center"/>
            <w:hideMark/>
          </w:tcPr>
          <w:p w14:paraId="12200F56"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2F91332" w14:textId="77777777" w:rsidR="00B8077D" w:rsidRPr="00A9603D" w:rsidRDefault="00B807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4654B1F5" w14:textId="77777777" w:rsidTr="0029249E">
        <w:trPr>
          <w:trHeight w:val="20"/>
        </w:trPr>
        <w:tc>
          <w:tcPr>
            <w:tcW w:w="1351" w:type="pct"/>
            <w:shd w:val="clear" w:color="auto" w:fill="auto"/>
            <w:noWrap/>
            <w:vAlign w:val="center"/>
          </w:tcPr>
          <w:p w14:paraId="6F7250EE" w14:textId="2BA5B54D" w:rsidR="00B8077D" w:rsidRPr="00A9603D" w:rsidRDefault="00B8077D"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0F979C52" w14:textId="77777777" w:rsidR="00B8077D" w:rsidRPr="00A9603D" w:rsidRDefault="00B807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46EE7204" w14:textId="77777777" w:rsidTr="0029249E">
        <w:trPr>
          <w:trHeight w:val="20"/>
        </w:trPr>
        <w:tc>
          <w:tcPr>
            <w:tcW w:w="1351" w:type="pct"/>
            <w:shd w:val="clear" w:color="auto" w:fill="auto"/>
            <w:noWrap/>
            <w:vAlign w:val="center"/>
            <w:hideMark/>
          </w:tcPr>
          <w:p w14:paraId="3A3BD860" w14:textId="77777777" w:rsidR="00B8077D" w:rsidRPr="00A9603D" w:rsidRDefault="00B807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4E8A295" w14:textId="77777777" w:rsidR="00B8077D" w:rsidRPr="00A9603D" w:rsidRDefault="00B807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5769420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22405407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528261085"/>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0BB20174" w14:textId="77777777" w:rsidR="00B8077D" w:rsidRPr="00A9603D" w:rsidRDefault="00B807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029440462"/>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24039649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8443331" w14:textId="77777777" w:rsidR="00B8077D" w:rsidRPr="00A9603D" w:rsidRDefault="00B8077D" w:rsidP="00B316A1">
      <w:pPr>
        <w:rPr>
          <w:rFonts w:asciiTheme="minorHAnsi" w:hAnsiTheme="minorHAnsi" w:cstheme="minorHAnsi"/>
          <w:b/>
          <w:bCs/>
          <w:color w:val="002060"/>
        </w:rPr>
      </w:pPr>
    </w:p>
    <w:p w14:paraId="26F77C3D" w14:textId="77777777" w:rsidR="00047046" w:rsidRPr="00A9603D" w:rsidRDefault="00047046" w:rsidP="00B316A1">
      <w:pPr>
        <w:rPr>
          <w:rFonts w:asciiTheme="minorHAnsi" w:hAnsiTheme="minorHAnsi" w:cstheme="minorHAnsi"/>
          <w:b/>
          <w:bCs/>
          <w:color w:val="002060"/>
        </w:rPr>
      </w:pPr>
    </w:p>
    <w:p w14:paraId="07D13CBA" w14:textId="77777777" w:rsidR="00047046" w:rsidRPr="00A9603D" w:rsidRDefault="00047046"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1835911F" w14:textId="77777777" w:rsidTr="0029249E">
        <w:trPr>
          <w:trHeight w:val="288"/>
        </w:trPr>
        <w:tc>
          <w:tcPr>
            <w:tcW w:w="5000" w:type="pct"/>
            <w:noWrap/>
            <w:hideMark/>
          </w:tcPr>
          <w:p w14:paraId="0287362A" w14:textId="77777777" w:rsidR="00047046" w:rsidRPr="00A9603D" w:rsidRDefault="00047046"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445626F" w14:textId="77777777" w:rsidTr="0029249E">
        <w:trPr>
          <w:trHeight w:val="288"/>
        </w:trPr>
        <w:tc>
          <w:tcPr>
            <w:tcW w:w="5000" w:type="pct"/>
            <w:noWrap/>
            <w:hideMark/>
          </w:tcPr>
          <w:p w14:paraId="5A0D1E04" w14:textId="77777777" w:rsidR="00047046" w:rsidRPr="00A9603D" w:rsidRDefault="00047046"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4DE1424" w14:textId="77777777" w:rsidR="00047046" w:rsidRPr="00A9603D" w:rsidRDefault="00047046" w:rsidP="0004704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436604F2" w14:textId="77777777" w:rsidTr="0029249E">
        <w:trPr>
          <w:trHeight w:val="288"/>
        </w:trPr>
        <w:tc>
          <w:tcPr>
            <w:tcW w:w="1939" w:type="pct"/>
            <w:shd w:val="clear" w:color="auto" w:fill="auto"/>
            <w:noWrap/>
            <w:vAlign w:val="center"/>
            <w:hideMark/>
          </w:tcPr>
          <w:p w14:paraId="46B77E6C" w14:textId="20EFCEFE"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0879CACE" w14:textId="30787B8C"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STRATEJİ GELİŞTİRME</w:t>
            </w:r>
            <w:r w:rsidR="00A9603D">
              <w:rPr>
                <w:rFonts w:asciiTheme="minorHAnsi" w:eastAsia="Times New Roman" w:hAnsiTheme="minorHAnsi" w:cstheme="minorHAnsi"/>
                <w:color w:val="002060"/>
                <w:lang w:eastAsia="tr-TR"/>
              </w:rPr>
              <w:t xml:space="preserve"> </w:t>
            </w:r>
            <w:r w:rsidRPr="00A9603D">
              <w:rPr>
                <w:rFonts w:asciiTheme="minorHAnsi" w:eastAsia="Times New Roman" w:hAnsiTheme="minorHAnsi" w:cstheme="minorHAnsi"/>
                <w:color w:val="002060"/>
                <w:lang w:eastAsia="tr-TR"/>
              </w:rPr>
              <w:t>DAİRE BAŞKANLIĞI</w:t>
            </w:r>
          </w:p>
        </w:tc>
      </w:tr>
      <w:tr w:rsidR="00A9603D" w:rsidRPr="00A9603D" w14:paraId="48270E2D" w14:textId="77777777" w:rsidTr="0029249E">
        <w:trPr>
          <w:trHeight w:val="288"/>
        </w:trPr>
        <w:tc>
          <w:tcPr>
            <w:tcW w:w="1939" w:type="pct"/>
            <w:shd w:val="clear" w:color="auto" w:fill="auto"/>
            <w:noWrap/>
            <w:vAlign w:val="center"/>
          </w:tcPr>
          <w:p w14:paraId="3BD89606" w14:textId="3407AF69"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7F004369" w14:textId="49F3DCF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D57B814" w14:textId="77777777" w:rsidR="00047046" w:rsidRPr="00A9603D" w:rsidRDefault="00047046" w:rsidP="0004704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D645A21" w14:textId="77777777" w:rsidTr="0029249E">
        <w:trPr>
          <w:trHeight w:val="20"/>
        </w:trPr>
        <w:tc>
          <w:tcPr>
            <w:tcW w:w="5000" w:type="pct"/>
            <w:gridSpan w:val="2"/>
            <w:shd w:val="clear" w:color="auto" w:fill="auto"/>
            <w:noWrap/>
            <w:vAlign w:val="center"/>
            <w:hideMark/>
          </w:tcPr>
          <w:p w14:paraId="493DA80A" w14:textId="77777777" w:rsidR="00047046" w:rsidRPr="00A9603D" w:rsidRDefault="00047046"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4CDF72B" w14:textId="77777777" w:rsidTr="00A26C6F">
        <w:trPr>
          <w:trHeight w:val="775"/>
        </w:trPr>
        <w:tc>
          <w:tcPr>
            <w:tcW w:w="1351" w:type="pct"/>
            <w:shd w:val="clear" w:color="auto" w:fill="auto"/>
            <w:noWrap/>
            <w:vAlign w:val="center"/>
          </w:tcPr>
          <w:p w14:paraId="6DE27D4D"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4EDE098" w14:textId="28DB8A8C" w:rsidR="00047046" w:rsidRPr="00A9603D" w:rsidRDefault="00047046"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A.1.2.5</w:t>
            </w:r>
            <w:r w:rsidR="00A9603D">
              <w:rPr>
                <w:rFonts w:asciiTheme="minorHAnsi" w:eastAsia="Times New Roman" w:hAnsiTheme="minorHAnsi" w:cstheme="minorHAnsi"/>
                <w:color w:val="002060"/>
                <w:lang w:eastAsia="tr-TR"/>
              </w:rPr>
              <w:t xml:space="preserve"> Y</w:t>
            </w:r>
            <w:r w:rsidR="00A9603D" w:rsidRPr="00A9603D">
              <w:rPr>
                <w:rFonts w:asciiTheme="minorHAnsi" w:eastAsia="Times New Roman" w:hAnsiTheme="minorHAnsi" w:cstheme="minorHAnsi"/>
                <w:color w:val="002060"/>
                <w:sz w:val="22"/>
                <w:szCs w:val="22"/>
                <w:lang w:eastAsia="tr-TR"/>
              </w:rPr>
              <w:t>öneticiler için kullanılan geri bildirim ve memnuniyet anketlerinin izlenme sonuçları ve iyileştirmeler</w:t>
            </w:r>
          </w:p>
        </w:tc>
      </w:tr>
      <w:tr w:rsidR="00A9603D" w:rsidRPr="00A9603D" w14:paraId="6564081B" w14:textId="77777777" w:rsidTr="0029249E">
        <w:trPr>
          <w:trHeight w:val="20"/>
        </w:trPr>
        <w:tc>
          <w:tcPr>
            <w:tcW w:w="1351" w:type="pct"/>
            <w:shd w:val="clear" w:color="auto" w:fill="auto"/>
            <w:noWrap/>
            <w:vAlign w:val="center"/>
          </w:tcPr>
          <w:p w14:paraId="7C8FFF30"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3B3DDB16" w14:textId="77777777" w:rsidR="00047046" w:rsidRPr="00A9603D" w:rsidRDefault="00047046"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4F0A9E34" w14:textId="50D0E6BA" w:rsidR="00047046" w:rsidRPr="00A9603D" w:rsidRDefault="00047046"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A.1.2.5/1</w:t>
            </w:r>
          </w:p>
        </w:tc>
      </w:tr>
      <w:tr w:rsidR="00A9603D" w:rsidRPr="00A9603D" w14:paraId="22359228" w14:textId="77777777" w:rsidTr="006D0E52">
        <w:trPr>
          <w:trHeight w:val="3000"/>
        </w:trPr>
        <w:tc>
          <w:tcPr>
            <w:tcW w:w="1351" w:type="pct"/>
            <w:shd w:val="clear" w:color="auto" w:fill="auto"/>
            <w:noWrap/>
            <w:vAlign w:val="center"/>
            <w:hideMark/>
          </w:tcPr>
          <w:p w14:paraId="4997DE22"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62318E86" w14:textId="30674126" w:rsidR="00047046" w:rsidRPr="00A9603D" w:rsidRDefault="00047046"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Kahramanmaraş Sütçü İmam Üniversitesi Strateji Geliştirme Daire Başkanlığı olarak başkanlığımız idari personeline ve kurum personeline ayrı ayrı anket yapılmıştır. Anketler Elektronik belge yönetim sistemi üzerinden personele duyurulmuştur. Anket sonuçları analiz edilerek bir rapor oluşturulmuştur. Bu rapor üzerinde değerlendirmeler ve mevcut durum üzerinde düzenlemeler yapmak amacıyla</w:t>
            </w:r>
            <w:r w:rsidR="009C5638" w:rsidRPr="00A9603D">
              <w:rPr>
                <w:rFonts w:asciiTheme="minorHAnsi" w:hAnsiTheme="minorHAnsi" w:cstheme="minorHAnsi"/>
                <w:color w:val="002060"/>
              </w:rPr>
              <w:t xml:space="preserve"> 30.10.2024 tarihinde Daire Başkanı, Şube Müdürleri ve Uzmanların katılımı ile</w:t>
            </w:r>
            <w:r w:rsidRPr="00A9603D">
              <w:rPr>
                <w:rFonts w:asciiTheme="minorHAnsi" w:hAnsiTheme="minorHAnsi" w:cstheme="minorHAnsi"/>
                <w:color w:val="002060"/>
              </w:rPr>
              <w:t xml:space="preserve"> toplantı düzenlemiş ve tavsiye kararları alınmıştır.</w:t>
            </w:r>
            <w:r w:rsidR="009C5638" w:rsidRPr="00A9603D">
              <w:rPr>
                <w:rFonts w:asciiTheme="minorHAnsi" w:hAnsiTheme="minorHAnsi" w:cstheme="minorHAnsi"/>
                <w:color w:val="002060"/>
              </w:rPr>
              <w:t xml:space="preserve"> Bu anketlerin periyodik olarak tekrarlanması ve karşılaştırmalar yapılması planlanmaktadır.</w:t>
            </w:r>
          </w:p>
        </w:tc>
      </w:tr>
      <w:tr w:rsidR="00A9603D" w:rsidRPr="00A9603D" w14:paraId="1EA0BF2E" w14:textId="77777777" w:rsidTr="0029249E">
        <w:trPr>
          <w:trHeight w:val="20"/>
        </w:trPr>
        <w:tc>
          <w:tcPr>
            <w:tcW w:w="1351" w:type="pct"/>
            <w:shd w:val="clear" w:color="auto" w:fill="auto"/>
            <w:noWrap/>
            <w:vAlign w:val="center"/>
            <w:hideMark/>
          </w:tcPr>
          <w:p w14:paraId="7C34DC73"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12FA1267" w14:textId="3A459C81" w:rsidR="00047046" w:rsidRPr="00A9603D" w:rsidRDefault="00ED26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30.10.2024</w:t>
            </w:r>
          </w:p>
        </w:tc>
      </w:tr>
      <w:tr w:rsidR="00A9603D" w:rsidRPr="00A9603D" w14:paraId="57DEF58C" w14:textId="77777777" w:rsidTr="0029249E">
        <w:trPr>
          <w:trHeight w:val="20"/>
        </w:trPr>
        <w:tc>
          <w:tcPr>
            <w:tcW w:w="1351" w:type="pct"/>
            <w:shd w:val="clear" w:color="auto" w:fill="auto"/>
            <w:noWrap/>
            <w:vAlign w:val="center"/>
          </w:tcPr>
          <w:p w14:paraId="17D2FF4F"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4994B00" w14:textId="77777777" w:rsidR="00047046" w:rsidRPr="00A9603D" w:rsidRDefault="000470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096449129"/>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569006177"/>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54BE204C" w14:textId="77777777" w:rsidTr="0029249E">
        <w:trPr>
          <w:trHeight w:val="20"/>
        </w:trPr>
        <w:tc>
          <w:tcPr>
            <w:tcW w:w="1351" w:type="pct"/>
            <w:shd w:val="clear" w:color="auto" w:fill="auto"/>
            <w:noWrap/>
            <w:vAlign w:val="center"/>
            <w:hideMark/>
          </w:tcPr>
          <w:p w14:paraId="1F7EDEB1"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131F62E" w14:textId="77777777" w:rsidR="00047046" w:rsidRPr="00A9603D" w:rsidRDefault="000470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D509C7E" w14:textId="77777777" w:rsidTr="0029249E">
        <w:trPr>
          <w:trHeight w:val="20"/>
        </w:trPr>
        <w:tc>
          <w:tcPr>
            <w:tcW w:w="1351" w:type="pct"/>
            <w:shd w:val="clear" w:color="auto" w:fill="auto"/>
            <w:noWrap/>
            <w:vAlign w:val="center"/>
            <w:hideMark/>
          </w:tcPr>
          <w:p w14:paraId="1CE9D86E"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220BF1D" w14:textId="77777777" w:rsidR="00047046" w:rsidRPr="00A9603D" w:rsidRDefault="000470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3DB92FD" w14:textId="77777777" w:rsidTr="0029249E">
        <w:trPr>
          <w:trHeight w:val="20"/>
        </w:trPr>
        <w:tc>
          <w:tcPr>
            <w:tcW w:w="1351" w:type="pct"/>
            <w:shd w:val="clear" w:color="auto" w:fill="auto"/>
            <w:noWrap/>
            <w:vAlign w:val="center"/>
          </w:tcPr>
          <w:p w14:paraId="24E4E9BD" w14:textId="0F291BE6" w:rsidR="00047046" w:rsidRPr="00A9603D" w:rsidRDefault="00047046"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CE7CE20" w14:textId="77777777" w:rsidR="00047046" w:rsidRPr="00A9603D" w:rsidRDefault="000470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6C2575FD" w14:textId="77777777" w:rsidTr="0029249E">
        <w:trPr>
          <w:trHeight w:val="20"/>
        </w:trPr>
        <w:tc>
          <w:tcPr>
            <w:tcW w:w="1351" w:type="pct"/>
            <w:shd w:val="clear" w:color="auto" w:fill="auto"/>
            <w:noWrap/>
            <w:vAlign w:val="center"/>
            <w:hideMark/>
          </w:tcPr>
          <w:p w14:paraId="79A2ED5E" w14:textId="77777777" w:rsidR="00047046" w:rsidRPr="00A9603D" w:rsidRDefault="000470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A7919D8" w14:textId="77777777" w:rsidR="00047046" w:rsidRPr="00A9603D" w:rsidRDefault="000470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57520184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33361399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653520597"/>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2E1667D" w14:textId="77777777" w:rsidR="00047046" w:rsidRPr="00A9603D" w:rsidRDefault="000470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79782968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98245461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621D7F68" w14:textId="77777777" w:rsidR="00047046" w:rsidRPr="00A9603D" w:rsidRDefault="00047046" w:rsidP="00B316A1">
      <w:pPr>
        <w:rPr>
          <w:rFonts w:asciiTheme="minorHAnsi" w:hAnsiTheme="minorHAnsi" w:cstheme="minorHAnsi"/>
          <w:b/>
          <w:bCs/>
          <w:color w:val="002060"/>
        </w:rPr>
      </w:pPr>
    </w:p>
    <w:p w14:paraId="29D1B24A" w14:textId="77777777" w:rsidR="00445359" w:rsidRPr="00A9603D" w:rsidRDefault="00445359" w:rsidP="00B316A1">
      <w:pPr>
        <w:rPr>
          <w:rFonts w:asciiTheme="minorHAnsi" w:hAnsiTheme="minorHAnsi" w:cstheme="minorHAnsi"/>
          <w:b/>
          <w:bCs/>
          <w:color w:val="002060"/>
        </w:rPr>
      </w:pPr>
    </w:p>
    <w:p w14:paraId="7241F721" w14:textId="77777777" w:rsidR="00445359" w:rsidRPr="00A9603D" w:rsidRDefault="0044535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A9DDA71" w14:textId="77777777" w:rsidTr="0029249E">
        <w:trPr>
          <w:trHeight w:val="288"/>
        </w:trPr>
        <w:tc>
          <w:tcPr>
            <w:tcW w:w="5000" w:type="pct"/>
            <w:noWrap/>
            <w:hideMark/>
          </w:tcPr>
          <w:p w14:paraId="77A61C70" w14:textId="77777777" w:rsidR="00445359" w:rsidRPr="00A9603D" w:rsidRDefault="00445359"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4AFE43B" w14:textId="77777777" w:rsidTr="0029249E">
        <w:trPr>
          <w:trHeight w:val="288"/>
        </w:trPr>
        <w:tc>
          <w:tcPr>
            <w:tcW w:w="5000" w:type="pct"/>
            <w:noWrap/>
            <w:hideMark/>
          </w:tcPr>
          <w:p w14:paraId="54D1EE4D" w14:textId="77777777" w:rsidR="00445359" w:rsidRPr="00A9603D" w:rsidRDefault="00445359"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AD36042" w14:textId="77777777" w:rsidR="00445359" w:rsidRPr="00A9603D" w:rsidRDefault="00445359" w:rsidP="0044535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FDCC1CC" w14:textId="77777777" w:rsidTr="0029249E">
        <w:trPr>
          <w:trHeight w:val="288"/>
        </w:trPr>
        <w:tc>
          <w:tcPr>
            <w:tcW w:w="1939" w:type="pct"/>
            <w:shd w:val="clear" w:color="auto" w:fill="auto"/>
            <w:noWrap/>
            <w:vAlign w:val="center"/>
            <w:hideMark/>
          </w:tcPr>
          <w:p w14:paraId="5A209FFD" w14:textId="2CB07894"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0A688D9" w14:textId="02E89A6A"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STRATEJİ GELİŞTİRME</w:t>
            </w:r>
            <w:r w:rsidR="00A9603D">
              <w:rPr>
                <w:rFonts w:asciiTheme="minorHAnsi" w:eastAsia="Times New Roman" w:hAnsiTheme="minorHAnsi" w:cstheme="minorHAnsi"/>
                <w:color w:val="002060"/>
                <w:lang w:eastAsia="tr-TR"/>
              </w:rPr>
              <w:t xml:space="preserve"> </w:t>
            </w:r>
            <w:r w:rsidRPr="00A9603D">
              <w:rPr>
                <w:rFonts w:asciiTheme="minorHAnsi" w:eastAsia="Times New Roman" w:hAnsiTheme="minorHAnsi" w:cstheme="minorHAnsi"/>
                <w:color w:val="002060"/>
                <w:lang w:eastAsia="tr-TR"/>
              </w:rPr>
              <w:t>DAİRE BAŞKANLIĞI</w:t>
            </w:r>
          </w:p>
        </w:tc>
      </w:tr>
      <w:tr w:rsidR="00A9603D" w:rsidRPr="00A9603D" w14:paraId="4A19FFA6" w14:textId="77777777" w:rsidTr="0029249E">
        <w:trPr>
          <w:trHeight w:val="288"/>
        </w:trPr>
        <w:tc>
          <w:tcPr>
            <w:tcW w:w="1939" w:type="pct"/>
            <w:shd w:val="clear" w:color="auto" w:fill="auto"/>
            <w:noWrap/>
            <w:vAlign w:val="center"/>
          </w:tcPr>
          <w:p w14:paraId="5303AE90" w14:textId="2F55A97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F4CA31A" w14:textId="7CCF266A"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62717006" w14:textId="77777777" w:rsidR="00445359" w:rsidRPr="00A9603D" w:rsidRDefault="00445359" w:rsidP="0044535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17863C60" w14:textId="77777777" w:rsidTr="0029249E">
        <w:trPr>
          <w:trHeight w:val="20"/>
        </w:trPr>
        <w:tc>
          <w:tcPr>
            <w:tcW w:w="5000" w:type="pct"/>
            <w:gridSpan w:val="2"/>
            <w:shd w:val="clear" w:color="auto" w:fill="auto"/>
            <w:noWrap/>
            <w:vAlign w:val="center"/>
            <w:hideMark/>
          </w:tcPr>
          <w:p w14:paraId="34E38586" w14:textId="77777777" w:rsidR="00445359" w:rsidRPr="00A9603D" w:rsidRDefault="00445359"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98638AF" w14:textId="77777777" w:rsidTr="00727DB9">
        <w:trPr>
          <w:trHeight w:val="733"/>
        </w:trPr>
        <w:tc>
          <w:tcPr>
            <w:tcW w:w="1351" w:type="pct"/>
            <w:shd w:val="clear" w:color="auto" w:fill="auto"/>
            <w:noWrap/>
            <w:vAlign w:val="center"/>
          </w:tcPr>
          <w:p w14:paraId="13C6E86C"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0CF3DE4" w14:textId="5C88B084" w:rsidR="00445359" w:rsidRPr="00A9603D" w:rsidRDefault="0044535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A.1.4.1 </w:t>
            </w:r>
            <w:r w:rsidR="00A9603D">
              <w:rPr>
                <w:rFonts w:asciiTheme="minorHAnsi" w:eastAsia="Times New Roman" w:hAnsiTheme="minorHAnsi" w:cstheme="minorHAnsi"/>
                <w:color w:val="002060"/>
                <w:lang w:eastAsia="tr-TR"/>
              </w:rPr>
              <w:t>Yönetimsel iş akış şemaları</w:t>
            </w:r>
          </w:p>
        </w:tc>
      </w:tr>
      <w:tr w:rsidR="00A9603D" w:rsidRPr="00A9603D" w14:paraId="747B0F8B" w14:textId="77777777" w:rsidTr="0029249E">
        <w:trPr>
          <w:trHeight w:val="20"/>
        </w:trPr>
        <w:tc>
          <w:tcPr>
            <w:tcW w:w="1351" w:type="pct"/>
            <w:shd w:val="clear" w:color="auto" w:fill="auto"/>
            <w:noWrap/>
            <w:vAlign w:val="center"/>
          </w:tcPr>
          <w:p w14:paraId="6D3957C8"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BE97510" w14:textId="77777777" w:rsidR="00445359" w:rsidRPr="00A9603D" w:rsidRDefault="00445359"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563CC5BF" w14:textId="0AC8CF47" w:rsidR="00445359" w:rsidRPr="00A9603D" w:rsidRDefault="0044535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A.1.4.1/1</w:t>
            </w:r>
          </w:p>
        </w:tc>
      </w:tr>
      <w:tr w:rsidR="00A9603D" w:rsidRPr="00A9603D" w14:paraId="4C8CDD00" w14:textId="77777777" w:rsidTr="0059582B">
        <w:trPr>
          <w:trHeight w:val="3326"/>
        </w:trPr>
        <w:tc>
          <w:tcPr>
            <w:tcW w:w="1351" w:type="pct"/>
            <w:shd w:val="clear" w:color="auto" w:fill="auto"/>
            <w:noWrap/>
            <w:vAlign w:val="center"/>
            <w:hideMark/>
          </w:tcPr>
          <w:p w14:paraId="30103B90"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4B52AFB3" w14:textId="77777777" w:rsidR="00727DB9" w:rsidRPr="00A9603D" w:rsidRDefault="00445359"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p>
          <w:p w14:paraId="5B2F18F6" w14:textId="5C2111DE" w:rsidR="00D602BD" w:rsidRPr="00A9603D" w:rsidRDefault="00727DB9"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445359" w:rsidRPr="00A9603D">
              <w:rPr>
                <w:rFonts w:asciiTheme="minorHAnsi" w:hAnsiTheme="minorHAnsi" w:cstheme="minorHAnsi"/>
                <w:color w:val="002060"/>
              </w:rPr>
              <w:t xml:space="preserve">    Kahramanmaraş Sütçü İmam Üniversitesi Strateji Geliştirme Daire Başkanlığı internet sayfasında yer alan kalite sekmesi içerisinde Stratejik Planlama ve Yönetim Bilgi Sistemi Birimi Görev Tanımı, Muhasebe Kesin Hesap ve Raporlama Birimi Görev Tanımı, İç Kontrol ve Ön Mali Kontrol Birimi Görev Tanımı ve Bütçe ve Performans Birimi Görev Tanımı yer almaktadır. </w:t>
            </w:r>
          </w:p>
          <w:p w14:paraId="2F8B38E7" w14:textId="756C0709" w:rsidR="00445359" w:rsidRPr="00A9603D" w:rsidRDefault="00D602BD"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193C92" w:rsidRPr="00A9603D">
              <w:rPr>
                <w:rFonts w:asciiTheme="minorHAnsi" w:hAnsiTheme="minorHAnsi" w:cstheme="minorHAnsi"/>
                <w:color w:val="002060"/>
              </w:rPr>
              <w:t xml:space="preserve">Ayrıca aynı sekmede </w:t>
            </w:r>
            <w:r w:rsidR="009E0017" w:rsidRPr="00A9603D">
              <w:rPr>
                <w:rFonts w:asciiTheme="minorHAnsi" w:hAnsiTheme="minorHAnsi" w:cstheme="minorHAnsi"/>
                <w:color w:val="002060"/>
              </w:rPr>
              <w:t xml:space="preserve">iş akış süreçleri yer almaktadır. Bu süreçlerde şematik olarak işlerin süreçleri gösterilmiştir. </w:t>
            </w:r>
            <w:r w:rsidRPr="00A9603D">
              <w:rPr>
                <w:rFonts w:asciiTheme="minorHAnsi" w:hAnsiTheme="minorHAnsi" w:cstheme="minorHAnsi"/>
                <w:color w:val="002060"/>
              </w:rPr>
              <w:t>Bu süreçlerin varlığı, birimimize yeni gelen personelin işini kolaylaştırdığı gibi aynı zamanda diğer personelin sürecin nasıl işlediği hakkında bilgi sahibi olmasını sağlamaktadır.</w:t>
            </w:r>
          </w:p>
          <w:p w14:paraId="79C9C4B9" w14:textId="76979064" w:rsidR="00445359" w:rsidRPr="00A9603D" w:rsidRDefault="00445359" w:rsidP="0029249E">
            <w:pPr>
              <w:ind w:left="76" w:right="165"/>
              <w:jc w:val="both"/>
              <w:rPr>
                <w:rFonts w:asciiTheme="minorHAnsi" w:hAnsiTheme="minorHAnsi" w:cstheme="minorHAnsi"/>
                <w:b/>
                <w:bCs/>
                <w:color w:val="002060"/>
              </w:rPr>
            </w:pPr>
          </w:p>
        </w:tc>
      </w:tr>
      <w:tr w:rsidR="00A9603D" w:rsidRPr="00A9603D" w14:paraId="35AA4A3F" w14:textId="77777777" w:rsidTr="0029249E">
        <w:trPr>
          <w:trHeight w:val="20"/>
        </w:trPr>
        <w:tc>
          <w:tcPr>
            <w:tcW w:w="1351" w:type="pct"/>
            <w:shd w:val="clear" w:color="auto" w:fill="auto"/>
            <w:noWrap/>
            <w:vAlign w:val="center"/>
            <w:hideMark/>
          </w:tcPr>
          <w:p w14:paraId="53072323"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3DBE342" w14:textId="35653988" w:rsidR="00445359" w:rsidRPr="00A9603D" w:rsidRDefault="00ED26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Gerektiğinde güncellenmektedir.</w:t>
            </w:r>
          </w:p>
        </w:tc>
      </w:tr>
      <w:tr w:rsidR="00A9603D" w:rsidRPr="00A9603D" w14:paraId="5F4825AC" w14:textId="77777777" w:rsidTr="0029249E">
        <w:trPr>
          <w:trHeight w:val="20"/>
        </w:trPr>
        <w:tc>
          <w:tcPr>
            <w:tcW w:w="1351" w:type="pct"/>
            <w:shd w:val="clear" w:color="auto" w:fill="auto"/>
            <w:noWrap/>
            <w:vAlign w:val="center"/>
          </w:tcPr>
          <w:p w14:paraId="60EF229C"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510F9EB3" w14:textId="77777777" w:rsidR="00445359" w:rsidRPr="00A9603D" w:rsidRDefault="0044535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36734086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42726228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321FACD5" w14:textId="77777777" w:rsidTr="0029249E">
        <w:trPr>
          <w:trHeight w:val="20"/>
        </w:trPr>
        <w:tc>
          <w:tcPr>
            <w:tcW w:w="1351" w:type="pct"/>
            <w:shd w:val="clear" w:color="auto" w:fill="auto"/>
            <w:noWrap/>
            <w:vAlign w:val="center"/>
            <w:hideMark/>
          </w:tcPr>
          <w:p w14:paraId="6DDA1FDB"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40515BC" w14:textId="77777777" w:rsidR="00445359" w:rsidRPr="00A9603D" w:rsidRDefault="0044535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BDFA6B1" w14:textId="77777777" w:rsidTr="0029249E">
        <w:trPr>
          <w:trHeight w:val="20"/>
        </w:trPr>
        <w:tc>
          <w:tcPr>
            <w:tcW w:w="1351" w:type="pct"/>
            <w:shd w:val="clear" w:color="auto" w:fill="auto"/>
            <w:noWrap/>
            <w:vAlign w:val="center"/>
            <w:hideMark/>
          </w:tcPr>
          <w:p w14:paraId="04363190"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E180E0C" w14:textId="77777777" w:rsidR="00445359" w:rsidRPr="00A9603D" w:rsidRDefault="0044535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2E4D3C09" w14:textId="77777777" w:rsidTr="0029249E">
        <w:trPr>
          <w:trHeight w:val="20"/>
        </w:trPr>
        <w:tc>
          <w:tcPr>
            <w:tcW w:w="1351" w:type="pct"/>
            <w:shd w:val="clear" w:color="auto" w:fill="auto"/>
            <w:noWrap/>
            <w:vAlign w:val="center"/>
          </w:tcPr>
          <w:p w14:paraId="0C11B65A" w14:textId="372000A0" w:rsidR="00445359" w:rsidRPr="00A9603D" w:rsidRDefault="00445359"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E8D5045" w14:textId="77777777" w:rsidR="00445359" w:rsidRPr="00A9603D" w:rsidRDefault="0044535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24ACF51F" w14:textId="77777777" w:rsidTr="0029249E">
        <w:trPr>
          <w:trHeight w:val="20"/>
        </w:trPr>
        <w:tc>
          <w:tcPr>
            <w:tcW w:w="1351" w:type="pct"/>
            <w:shd w:val="clear" w:color="auto" w:fill="auto"/>
            <w:noWrap/>
            <w:vAlign w:val="center"/>
            <w:hideMark/>
          </w:tcPr>
          <w:p w14:paraId="6404FE5B" w14:textId="77777777" w:rsidR="00445359" w:rsidRPr="00A9603D" w:rsidRDefault="0044535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E9EE823" w14:textId="77777777" w:rsidR="00445359" w:rsidRPr="00A9603D" w:rsidRDefault="0044535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89858751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47321235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61780152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213C62F4" w14:textId="77777777" w:rsidR="00445359" w:rsidRPr="00A9603D" w:rsidRDefault="0044535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46038305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26963120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B800FFF" w14:textId="77777777" w:rsidR="00445359" w:rsidRPr="00A9603D" w:rsidRDefault="00445359" w:rsidP="00B316A1">
      <w:pPr>
        <w:rPr>
          <w:rFonts w:asciiTheme="minorHAnsi" w:hAnsiTheme="minorHAnsi" w:cstheme="minorHAnsi"/>
          <w:b/>
          <w:bCs/>
          <w:color w:val="002060"/>
        </w:rPr>
      </w:pPr>
    </w:p>
    <w:p w14:paraId="4F0ED336" w14:textId="77777777" w:rsidR="008F45BC" w:rsidRPr="00A9603D" w:rsidRDefault="008F45BC"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1545C68F" w14:textId="77777777" w:rsidTr="0029249E">
        <w:trPr>
          <w:trHeight w:val="288"/>
        </w:trPr>
        <w:tc>
          <w:tcPr>
            <w:tcW w:w="5000" w:type="pct"/>
            <w:noWrap/>
            <w:hideMark/>
          </w:tcPr>
          <w:p w14:paraId="55CF859D" w14:textId="77777777" w:rsidR="008F45BC" w:rsidRPr="00A9603D" w:rsidRDefault="008F45BC"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7E9BF92" w14:textId="77777777" w:rsidTr="0029249E">
        <w:trPr>
          <w:trHeight w:val="288"/>
        </w:trPr>
        <w:tc>
          <w:tcPr>
            <w:tcW w:w="5000" w:type="pct"/>
            <w:noWrap/>
            <w:hideMark/>
          </w:tcPr>
          <w:p w14:paraId="30DF0C5B" w14:textId="77777777" w:rsidR="008F45BC" w:rsidRPr="00A9603D" w:rsidRDefault="008F45BC"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D672CF0" w14:textId="77777777" w:rsidR="008F45BC" w:rsidRPr="00A9603D" w:rsidRDefault="008F45BC" w:rsidP="008F45B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BE691BF" w14:textId="77777777" w:rsidTr="0029249E">
        <w:trPr>
          <w:trHeight w:val="288"/>
        </w:trPr>
        <w:tc>
          <w:tcPr>
            <w:tcW w:w="1939" w:type="pct"/>
            <w:shd w:val="clear" w:color="auto" w:fill="auto"/>
            <w:noWrap/>
            <w:vAlign w:val="center"/>
            <w:hideMark/>
          </w:tcPr>
          <w:p w14:paraId="5A33D86A" w14:textId="169A0CCC"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202438F" w14:textId="14C3D318"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85BA245" w14:textId="77777777" w:rsidTr="0029249E">
        <w:trPr>
          <w:trHeight w:val="288"/>
        </w:trPr>
        <w:tc>
          <w:tcPr>
            <w:tcW w:w="1939" w:type="pct"/>
            <w:shd w:val="clear" w:color="auto" w:fill="auto"/>
            <w:noWrap/>
            <w:vAlign w:val="center"/>
          </w:tcPr>
          <w:p w14:paraId="5772538E" w14:textId="1E97B58F"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57FC6280" w14:textId="1C4911AE"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3E6CD568" w14:textId="77777777" w:rsidR="008F45BC" w:rsidRPr="00A9603D" w:rsidRDefault="008F45BC" w:rsidP="008F45B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5340F18" w14:textId="77777777" w:rsidTr="0029249E">
        <w:trPr>
          <w:trHeight w:val="20"/>
        </w:trPr>
        <w:tc>
          <w:tcPr>
            <w:tcW w:w="5000" w:type="pct"/>
            <w:gridSpan w:val="2"/>
            <w:shd w:val="clear" w:color="auto" w:fill="auto"/>
            <w:noWrap/>
            <w:vAlign w:val="center"/>
            <w:hideMark/>
          </w:tcPr>
          <w:p w14:paraId="7043D44A" w14:textId="77777777" w:rsidR="008F45BC" w:rsidRPr="00A9603D" w:rsidRDefault="008F45BC"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F141C5A" w14:textId="77777777" w:rsidTr="00727DB9">
        <w:trPr>
          <w:trHeight w:val="669"/>
        </w:trPr>
        <w:tc>
          <w:tcPr>
            <w:tcW w:w="1351" w:type="pct"/>
            <w:shd w:val="clear" w:color="auto" w:fill="auto"/>
            <w:noWrap/>
            <w:vAlign w:val="center"/>
          </w:tcPr>
          <w:p w14:paraId="6934016E"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0B27C097" w14:textId="7704E013" w:rsidR="008F45BC" w:rsidRPr="00A9603D" w:rsidRDefault="008F45B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A.1.4.2 </w:t>
            </w:r>
            <w:r w:rsidR="00A9603D">
              <w:rPr>
                <w:rFonts w:asciiTheme="minorHAnsi" w:eastAsia="Times New Roman" w:hAnsiTheme="minorHAnsi" w:cstheme="minorHAnsi"/>
                <w:color w:val="002060"/>
                <w:lang w:eastAsia="tr-TR"/>
              </w:rPr>
              <w:t>Birim Kalite Komisyonunun varlığı ve kalite süreci faaliyetleri</w:t>
            </w:r>
          </w:p>
        </w:tc>
      </w:tr>
      <w:tr w:rsidR="00A9603D" w:rsidRPr="00A9603D" w14:paraId="76411FA6" w14:textId="77777777" w:rsidTr="0029249E">
        <w:trPr>
          <w:trHeight w:val="20"/>
        </w:trPr>
        <w:tc>
          <w:tcPr>
            <w:tcW w:w="1351" w:type="pct"/>
            <w:shd w:val="clear" w:color="auto" w:fill="auto"/>
            <w:noWrap/>
            <w:vAlign w:val="center"/>
          </w:tcPr>
          <w:p w14:paraId="119064B7"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6B7486E9" w14:textId="77777777" w:rsidR="008F45BC" w:rsidRPr="00A9603D" w:rsidRDefault="008F45BC"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70688EF4" w14:textId="2263F1D2" w:rsidR="008F45BC" w:rsidRPr="00A9603D" w:rsidRDefault="008F45B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A.1.4.2/1</w:t>
            </w:r>
          </w:p>
        </w:tc>
      </w:tr>
      <w:tr w:rsidR="00A9603D" w:rsidRPr="00A9603D" w14:paraId="52979B87" w14:textId="77777777" w:rsidTr="0059582B">
        <w:trPr>
          <w:trHeight w:val="3396"/>
        </w:trPr>
        <w:tc>
          <w:tcPr>
            <w:tcW w:w="1351" w:type="pct"/>
            <w:shd w:val="clear" w:color="auto" w:fill="auto"/>
            <w:noWrap/>
            <w:vAlign w:val="center"/>
            <w:hideMark/>
          </w:tcPr>
          <w:p w14:paraId="3B680AA2"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617EF41D" w14:textId="77C35747" w:rsidR="008F45BC" w:rsidRPr="00A9603D" w:rsidRDefault="008F45BC" w:rsidP="008F45B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Kahramanmaraş Sütçü İmam Üniversitesi Strateji Geliştirme Daire Başkanlığı birim kalite komisyonu oluşturulmuştur. Başkan ve üç üyeden oluşan komisyonda iki mali hizmetler uzmanı ve bir istatistikçi yer almaktadır. Komisyon üyeleri birim iç değerlendirme raporunun hazırlanmasının yanı sıra kurumsal kalite çalışmalarında da etkin biçimde görev almaktadır. Komisyon başkanlığımız internet sayfasındaki kalite sekmesinde gösterilmiştir. </w:t>
            </w:r>
            <w:r w:rsidR="007A33DB" w:rsidRPr="00A9603D">
              <w:rPr>
                <w:rFonts w:asciiTheme="minorHAnsi" w:hAnsiTheme="minorHAnsi" w:cstheme="minorHAnsi"/>
                <w:color w:val="002060"/>
              </w:rPr>
              <w:t>Birim komisyonumuzun önümüzdeki dönemlerde akreditasyon süreçlerinde yine önemli katkılar sağlayacağını düşünmekteyiz.</w:t>
            </w:r>
          </w:p>
          <w:p w14:paraId="5E67E3B6" w14:textId="77777777" w:rsidR="008F45BC" w:rsidRPr="00A9603D" w:rsidRDefault="008F45BC" w:rsidP="0029249E">
            <w:pPr>
              <w:ind w:left="76" w:right="165"/>
              <w:jc w:val="both"/>
              <w:rPr>
                <w:rFonts w:asciiTheme="minorHAnsi" w:hAnsiTheme="minorHAnsi" w:cstheme="minorHAnsi"/>
                <w:b/>
                <w:bCs/>
                <w:color w:val="002060"/>
              </w:rPr>
            </w:pPr>
          </w:p>
        </w:tc>
      </w:tr>
      <w:tr w:rsidR="00A9603D" w:rsidRPr="00A9603D" w14:paraId="1230B2C2" w14:textId="77777777" w:rsidTr="0029249E">
        <w:trPr>
          <w:trHeight w:val="20"/>
        </w:trPr>
        <w:tc>
          <w:tcPr>
            <w:tcW w:w="1351" w:type="pct"/>
            <w:shd w:val="clear" w:color="auto" w:fill="auto"/>
            <w:noWrap/>
            <w:vAlign w:val="center"/>
            <w:hideMark/>
          </w:tcPr>
          <w:p w14:paraId="1D365ECA"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49DF2F91" w14:textId="2B0406AC" w:rsidR="008F45BC" w:rsidRPr="00A9603D" w:rsidRDefault="00ED26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Gerektiğinde güncellenmektedir.</w:t>
            </w:r>
          </w:p>
        </w:tc>
      </w:tr>
      <w:tr w:rsidR="00A9603D" w:rsidRPr="00A9603D" w14:paraId="64829FAB" w14:textId="77777777" w:rsidTr="0029249E">
        <w:trPr>
          <w:trHeight w:val="20"/>
        </w:trPr>
        <w:tc>
          <w:tcPr>
            <w:tcW w:w="1351" w:type="pct"/>
            <w:shd w:val="clear" w:color="auto" w:fill="auto"/>
            <w:noWrap/>
            <w:vAlign w:val="center"/>
          </w:tcPr>
          <w:p w14:paraId="71467139"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3672931D" w14:textId="77777777" w:rsidR="008F45BC" w:rsidRPr="00A9603D" w:rsidRDefault="008F45B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19391804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755552136"/>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53B78B82" w14:textId="77777777" w:rsidTr="0029249E">
        <w:trPr>
          <w:trHeight w:val="20"/>
        </w:trPr>
        <w:tc>
          <w:tcPr>
            <w:tcW w:w="1351" w:type="pct"/>
            <w:shd w:val="clear" w:color="auto" w:fill="auto"/>
            <w:noWrap/>
            <w:vAlign w:val="center"/>
            <w:hideMark/>
          </w:tcPr>
          <w:p w14:paraId="02343EB0"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9559811" w14:textId="77777777" w:rsidR="008F45BC" w:rsidRPr="00A9603D" w:rsidRDefault="008F45B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9520C07" w14:textId="77777777" w:rsidTr="0029249E">
        <w:trPr>
          <w:trHeight w:val="20"/>
        </w:trPr>
        <w:tc>
          <w:tcPr>
            <w:tcW w:w="1351" w:type="pct"/>
            <w:shd w:val="clear" w:color="auto" w:fill="auto"/>
            <w:noWrap/>
            <w:vAlign w:val="center"/>
            <w:hideMark/>
          </w:tcPr>
          <w:p w14:paraId="436FE812"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726DF52" w14:textId="77777777" w:rsidR="008F45BC" w:rsidRPr="00A9603D" w:rsidRDefault="008F45B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F672C44" w14:textId="77777777" w:rsidTr="0029249E">
        <w:trPr>
          <w:trHeight w:val="20"/>
        </w:trPr>
        <w:tc>
          <w:tcPr>
            <w:tcW w:w="1351" w:type="pct"/>
            <w:shd w:val="clear" w:color="auto" w:fill="auto"/>
            <w:noWrap/>
            <w:vAlign w:val="center"/>
          </w:tcPr>
          <w:p w14:paraId="62D58CC3" w14:textId="3A84305B" w:rsidR="008F45BC" w:rsidRPr="00A9603D" w:rsidRDefault="008F45BC"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585F726" w14:textId="77777777" w:rsidR="008F45BC" w:rsidRPr="00A9603D" w:rsidRDefault="008F45B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7F96104C" w14:textId="77777777" w:rsidTr="0029249E">
        <w:trPr>
          <w:trHeight w:val="20"/>
        </w:trPr>
        <w:tc>
          <w:tcPr>
            <w:tcW w:w="1351" w:type="pct"/>
            <w:shd w:val="clear" w:color="auto" w:fill="auto"/>
            <w:noWrap/>
            <w:vAlign w:val="center"/>
            <w:hideMark/>
          </w:tcPr>
          <w:p w14:paraId="641A2722" w14:textId="77777777" w:rsidR="008F45BC" w:rsidRPr="00A9603D" w:rsidRDefault="008F45B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5A5C3C0F" w14:textId="49A64C71" w:rsidR="008F45BC" w:rsidRPr="00A9603D" w:rsidRDefault="008F45B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8528306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42907333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475962921"/>
                <w14:checkbox>
                  <w14:checked w14:val="1"/>
                  <w14:checkedState w14:val="2612" w14:font="MS Gothic"/>
                  <w14:uncheckedState w14:val="2610" w14:font="MS Gothic"/>
                </w14:checkbox>
              </w:sdtPr>
              <w:sdtContent>
                <w:r w:rsidR="007A33DB"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F78FD31" w14:textId="11CBBB03" w:rsidR="008F45BC" w:rsidRPr="00A9603D" w:rsidRDefault="008F45B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551624281"/>
                <w14:checkbox>
                  <w14:checked w14:val="0"/>
                  <w14:checkedState w14:val="2612" w14:font="MS Gothic"/>
                  <w14:uncheckedState w14:val="2610" w14:font="MS Gothic"/>
                </w14:checkbox>
              </w:sdtPr>
              <w:sdtContent>
                <w:r w:rsidR="007A33DB"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82979619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003DC2EB" w14:textId="77777777" w:rsidR="008F45BC" w:rsidRPr="00A9603D" w:rsidRDefault="008F45BC" w:rsidP="00B316A1">
      <w:pPr>
        <w:rPr>
          <w:rFonts w:asciiTheme="minorHAnsi" w:hAnsiTheme="minorHAnsi" w:cstheme="minorHAnsi"/>
          <w:b/>
          <w:bCs/>
          <w:color w:val="002060"/>
        </w:rPr>
      </w:pPr>
    </w:p>
    <w:p w14:paraId="10478302" w14:textId="77777777" w:rsidR="007A33DB" w:rsidRPr="00A9603D" w:rsidRDefault="007A33DB"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FDE8A8E" w14:textId="77777777" w:rsidTr="0029249E">
        <w:trPr>
          <w:trHeight w:val="288"/>
        </w:trPr>
        <w:tc>
          <w:tcPr>
            <w:tcW w:w="5000" w:type="pct"/>
            <w:noWrap/>
            <w:hideMark/>
          </w:tcPr>
          <w:p w14:paraId="7F364413" w14:textId="77777777" w:rsidR="007A33DB" w:rsidRPr="00A9603D" w:rsidRDefault="007A33DB"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28C15AA" w14:textId="77777777" w:rsidTr="0029249E">
        <w:trPr>
          <w:trHeight w:val="288"/>
        </w:trPr>
        <w:tc>
          <w:tcPr>
            <w:tcW w:w="5000" w:type="pct"/>
            <w:noWrap/>
            <w:hideMark/>
          </w:tcPr>
          <w:p w14:paraId="77765AF3" w14:textId="77777777" w:rsidR="007A33DB" w:rsidRPr="00A9603D" w:rsidRDefault="007A33DB"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2327D820" w14:textId="77777777" w:rsidR="007A33DB" w:rsidRPr="00A9603D" w:rsidRDefault="007A33DB" w:rsidP="007A33D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DE07D8A" w14:textId="77777777" w:rsidTr="0029249E">
        <w:trPr>
          <w:trHeight w:val="288"/>
        </w:trPr>
        <w:tc>
          <w:tcPr>
            <w:tcW w:w="1939" w:type="pct"/>
            <w:shd w:val="clear" w:color="auto" w:fill="auto"/>
            <w:noWrap/>
            <w:vAlign w:val="center"/>
            <w:hideMark/>
          </w:tcPr>
          <w:p w14:paraId="4A9B1466" w14:textId="7A8181E3"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A6A5F8D" w14:textId="623BDD12"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5E26007E" w14:textId="77777777" w:rsidTr="0029249E">
        <w:trPr>
          <w:trHeight w:val="288"/>
        </w:trPr>
        <w:tc>
          <w:tcPr>
            <w:tcW w:w="1939" w:type="pct"/>
            <w:shd w:val="clear" w:color="auto" w:fill="auto"/>
            <w:noWrap/>
            <w:vAlign w:val="center"/>
          </w:tcPr>
          <w:p w14:paraId="483CDE64" w14:textId="69CFE379"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622C7233" w14:textId="7B28662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72EDC62D" w14:textId="77777777" w:rsidR="007A33DB" w:rsidRPr="00A9603D" w:rsidRDefault="007A33DB" w:rsidP="007A33D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DEB16CD" w14:textId="77777777" w:rsidTr="0029249E">
        <w:trPr>
          <w:trHeight w:val="20"/>
        </w:trPr>
        <w:tc>
          <w:tcPr>
            <w:tcW w:w="5000" w:type="pct"/>
            <w:gridSpan w:val="2"/>
            <w:shd w:val="clear" w:color="auto" w:fill="auto"/>
            <w:noWrap/>
            <w:vAlign w:val="center"/>
            <w:hideMark/>
          </w:tcPr>
          <w:p w14:paraId="26D89579" w14:textId="77777777" w:rsidR="007A33DB" w:rsidRPr="00A9603D" w:rsidRDefault="007A33DB"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1E8F1B5E" w14:textId="77777777" w:rsidTr="00727DB9">
        <w:trPr>
          <w:trHeight w:val="733"/>
        </w:trPr>
        <w:tc>
          <w:tcPr>
            <w:tcW w:w="1351" w:type="pct"/>
            <w:shd w:val="clear" w:color="auto" w:fill="auto"/>
            <w:noWrap/>
            <w:vAlign w:val="center"/>
          </w:tcPr>
          <w:p w14:paraId="1ED69A21"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9E3ADCB" w14:textId="34A43C76" w:rsidR="007A33DB" w:rsidRPr="00A9603D" w:rsidRDefault="007A33D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w:t>
            </w:r>
            <w:r w:rsidR="0046307D" w:rsidRPr="00A9603D">
              <w:rPr>
                <w:rFonts w:asciiTheme="minorHAnsi" w:eastAsia="Times New Roman" w:hAnsiTheme="minorHAnsi" w:cstheme="minorHAnsi"/>
                <w:color w:val="002060"/>
                <w:lang w:eastAsia="tr-TR"/>
              </w:rPr>
              <w:t>9</w:t>
            </w:r>
            <w:r w:rsidRPr="00A9603D">
              <w:rPr>
                <w:rFonts w:asciiTheme="minorHAnsi" w:eastAsia="Times New Roman" w:hAnsiTheme="minorHAnsi" w:cstheme="minorHAnsi"/>
                <w:color w:val="002060"/>
                <w:lang w:eastAsia="tr-TR"/>
              </w:rPr>
              <w:t xml:space="preserve"> Kullanılan Bilgi Yönetim Sistemleri</w:t>
            </w:r>
          </w:p>
        </w:tc>
      </w:tr>
      <w:tr w:rsidR="00A9603D" w:rsidRPr="00A9603D" w14:paraId="393C3409" w14:textId="77777777" w:rsidTr="0029249E">
        <w:trPr>
          <w:trHeight w:val="20"/>
        </w:trPr>
        <w:tc>
          <w:tcPr>
            <w:tcW w:w="1351" w:type="pct"/>
            <w:shd w:val="clear" w:color="auto" w:fill="auto"/>
            <w:noWrap/>
            <w:vAlign w:val="center"/>
          </w:tcPr>
          <w:p w14:paraId="731997B9"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37DE8559" w14:textId="77777777" w:rsidR="007A33DB" w:rsidRPr="00A9603D" w:rsidRDefault="007A33DB"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6EAE8BF5" w14:textId="2D9D42B4" w:rsidR="007A33DB" w:rsidRPr="00A9603D" w:rsidRDefault="007A33D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A.1.4.9/1</w:t>
            </w:r>
          </w:p>
        </w:tc>
      </w:tr>
      <w:tr w:rsidR="00A9603D" w:rsidRPr="00A9603D" w14:paraId="33CC1DAC" w14:textId="77777777" w:rsidTr="0059582B">
        <w:trPr>
          <w:trHeight w:val="3184"/>
        </w:trPr>
        <w:tc>
          <w:tcPr>
            <w:tcW w:w="1351" w:type="pct"/>
            <w:shd w:val="clear" w:color="auto" w:fill="auto"/>
            <w:noWrap/>
            <w:vAlign w:val="center"/>
            <w:hideMark/>
          </w:tcPr>
          <w:p w14:paraId="55A504D3"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54A708A" w14:textId="65851771" w:rsidR="007A33DB" w:rsidRPr="00A9603D" w:rsidRDefault="007A33DB" w:rsidP="0046307D">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w:t>
            </w:r>
            <w:r w:rsidR="0046307D" w:rsidRPr="00A9603D">
              <w:rPr>
                <w:rFonts w:asciiTheme="minorHAnsi" w:hAnsiTheme="minorHAnsi" w:cstheme="minorHAnsi"/>
                <w:color w:val="002060"/>
                <w:u w:val="single"/>
              </w:rPr>
              <w:t>Muhasebe Yönetim Sistemi:</w:t>
            </w:r>
            <w:r w:rsidR="0046307D" w:rsidRPr="00A9603D">
              <w:rPr>
                <w:rFonts w:asciiTheme="minorHAnsi" w:hAnsiTheme="minorHAnsi" w:cstheme="minorHAnsi"/>
                <w:color w:val="002060"/>
              </w:rPr>
              <w:t xml:space="preserve"> Hazine ve Maliye Bakanlığı tarafından oluşturulan sistem, genel bütçe kapsamındaki tüm kamu kurumlarında kullanılmaktadır. Sistem muhasebe işlemlerinin tek bir düzen üzerinde yürütülmesi ve tüm kurumlar arasında karşılaştırma yapılması </w:t>
            </w:r>
            <w:r w:rsidR="00241419" w:rsidRPr="00A9603D">
              <w:rPr>
                <w:rFonts w:asciiTheme="minorHAnsi" w:hAnsiTheme="minorHAnsi" w:cstheme="minorHAnsi"/>
                <w:color w:val="002060"/>
              </w:rPr>
              <w:t>imkânı</w:t>
            </w:r>
            <w:r w:rsidR="0046307D" w:rsidRPr="00A9603D">
              <w:rPr>
                <w:rFonts w:asciiTheme="minorHAnsi" w:hAnsiTheme="minorHAnsi" w:cstheme="minorHAnsi"/>
                <w:color w:val="002060"/>
              </w:rPr>
              <w:t xml:space="preserve"> sunmaktadır. </w:t>
            </w:r>
            <w:r w:rsidR="00241419" w:rsidRPr="00A9603D">
              <w:rPr>
                <w:rFonts w:asciiTheme="minorHAnsi" w:hAnsiTheme="minorHAnsi" w:cstheme="minorHAnsi"/>
                <w:color w:val="002060"/>
              </w:rPr>
              <w:t>Kamu idarelerine ait mali işlemlerin yürütüldüğü ve bu süreçlerde kullanılması zorunlu belgelerin e-belge ve e-imza altyapısına uygun olarak elektronik ortamda oluşturulduğu, kaydedildiği, raporlandığı, iletildiği, muhafaza ve ibraz edildiği sistemdir. Bu sistem başkanlığımız</w:t>
            </w:r>
            <w:r w:rsidR="008D17A8" w:rsidRPr="00A9603D">
              <w:rPr>
                <w:rFonts w:asciiTheme="minorHAnsi" w:hAnsiTheme="minorHAnsi" w:cstheme="minorHAnsi"/>
                <w:color w:val="002060"/>
              </w:rPr>
              <w:t>ca</w:t>
            </w:r>
            <w:r w:rsidR="00241419" w:rsidRPr="00A9603D">
              <w:rPr>
                <w:rFonts w:asciiTheme="minorHAnsi" w:hAnsiTheme="minorHAnsi" w:cstheme="minorHAnsi"/>
                <w:color w:val="002060"/>
              </w:rPr>
              <w:t xml:space="preserve"> </w:t>
            </w:r>
            <w:r w:rsidR="008D17A8" w:rsidRPr="00A9603D">
              <w:rPr>
                <w:rFonts w:asciiTheme="minorHAnsi" w:hAnsiTheme="minorHAnsi" w:cstheme="minorHAnsi"/>
                <w:color w:val="002060"/>
              </w:rPr>
              <w:t xml:space="preserve">tecrübeli kişiler </w:t>
            </w:r>
            <w:r w:rsidR="00241419" w:rsidRPr="00A9603D">
              <w:rPr>
                <w:rFonts w:asciiTheme="minorHAnsi" w:hAnsiTheme="minorHAnsi" w:cstheme="minorHAnsi"/>
                <w:color w:val="002060"/>
              </w:rPr>
              <w:t>tarafından kullanılmakta, takip yapılmakta ve kontrol edilmektedir.</w:t>
            </w:r>
          </w:p>
        </w:tc>
      </w:tr>
      <w:tr w:rsidR="00A9603D" w:rsidRPr="00A9603D" w14:paraId="2D7DE44B" w14:textId="77777777" w:rsidTr="0029249E">
        <w:trPr>
          <w:trHeight w:val="20"/>
        </w:trPr>
        <w:tc>
          <w:tcPr>
            <w:tcW w:w="1351" w:type="pct"/>
            <w:shd w:val="clear" w:color="auto" w:fill="auto"/>
            <w:noWrap/>
            <w:vAlign w:val="center"/>
            <w:hideMark/>
          </w:tcPr>
          <w:p w14:paraId="389B2A86"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3BB24C2" w14:textId="045924E3" w:rsidR="007A33DB" w:rsidRPr="00A9603D" w:rsidRDefault="00ED26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67285958" w14:textId="77777777" w:rsidTr="0029249E">
        <w:trPr>
          <w:trHeight w:val="20"/>
        </w:trPr>
        <w:tc>
          <w:tcPr>
            <w:tcW w:w="1351" w:type="pct"/>
            <w:shd w:val="clear" w:color="auto" w:fill="auto"/>
            <w:noWrap/>
            <w:vAlign w:val="center"/>
          </w:tcPr>
          <w:p w14:paraId="51ABE577"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4A8EE65D" w14:textId="77777777" w:rsidR="007A33DB" w:rsidRPr="00A9603D" w:rsidRDefault="007A33D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74013753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5252466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3272663" w14:textId="77777777" w:rsidTr="0029249E">
        <w:trPr>
          <w:trHeight w:val="20"/>
        </w:trPr>
        <w:tc>
          <w:tcPr>
            <w:tcW w:w="1351" w:type="pct"/>
            <w:shd w:val="clear" w:color="auto" w:fill="auto"/>
            <w:noWrap/>
            <w:vAlign w:val="center"/>
            <w:hideMark/>
          </w:tcPr>
          <w:p w14:paraId="11F883D3"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05E5FCFD" w14:textId="77777777" w:rsidR="007A33DB" w:rsidRPr="00A9603D" w:rsidRDefault="007A33D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AF2DA80" w14:textId="77777777" w:rsidTr="0029249E">
        <w:trPr>
          <w:trHeight w:val="20"/>
        </w:trPr>
        <w:tc>
          <w:tcPr>
            <w:tcW w:w="1351" w:type="pct"/>
            <w:shd w:val="clear" w:color="auto" w:fill="auto"/>
            <w:noWrap/>
            <w:vAlign w:val="center"/>
            <w:hideMark/>
          </w:tcPr>
          <w:p w14:paraId="6FF891CF"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DFE96FB" w14:textId="77777777" w:rsidR="007A33DB" w:rsidRPr="00A9603D" w:rsidRDefault="007A33D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1D2B1893" w14:textId="77777777" w:rsidTr="0029249E">
        <w:trPr>
          <w:trHeight w:val="20"/>
        </w:trPr>
        <w:tc>
          <w:tcPr>
            <w:tcW w:w="1351" w:type="pct"/>
            <w:shd w:val="clear" w:color="auto" w:fill="auto"/>
            <w:noWrap/>
            <w:vAlign w:val="center"/>
          </w:tcPr>
          <w:p w14:paraId="58C3CD03" w14:textId="7C3FEA0C" w:rsidR="007A33DB" w:rsidRPr="00A9603D" w:rsidRDefault="007A33DB"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6A9CD1D7" w14:textId="77777777" w:rsidR="007A33DB" w:rsidRPr="00A9603D" w:rsidRDefault="007A33D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1F218878" w14:textId="77777777" w:rsidTr="0029249E">
        <w:trPr>
          <w:trHeight w:val="20"/>
        </w:trPr>
        <w:tc>
          <w:tcPr>
            <w:tcW w:w="1351" w:type="pct"/>
            <w:shd w:val="clear" w:color="auto" w:fill="auto"/>
            <w:noWrap/>
            <w:vAlign w:val="center"/>
            <w:hideMark/>
          </w:tcPr>
          <w:p w14:paraId="195A6F5C" w14:textId="77777777" w:rsidR="007A33DB" w:rsidRPr="00A9603D" w:rsidRDefault="007A33D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3D6ED97D" w14:textId="5AA3477C" w:rsidR="007A33DB" w:rsidRPr="00A9603D" w:rsidRDefault="007A33D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42357715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41266758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520900592"/>
                <w14:checkbox>
                  <w14:checked w14:val="0"/>
                  <w14:checkedState w14:val="2612" w14:font="MS Gothic"/>
                  <w14:uncheckedState w14:val="2610" w14:font="MS Gothic"/>
                </w14:checkbox>
              </w:sdtPr>
              <w:sdtContent>
                <w:r w:rsidR="0046307D"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09A6BAC" w14:textId="4BEA0C07" w:rsidR="007A33DB" w:rsidRPr="00A9603D" w:rsidRDefault="007A33D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23465207"/>
                <w14:checkbox>
                  <w14:checked w14:val="1"/>
                  <w14:checkedState w14:val="2612" w14:font="MS Gothic"/>
                  <w14:uncheckedState w14:val="2610" w14:font="MS Gothic"/>
                </w14:checkbox>
              </w:sdtPr>
              <w:sdtContent>
                <w:r w:rsidR="0046307D"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87319197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1335E7EA" w14:textId="77777777" w:rsidR="007A33DB" w:rsidRPr="00A9603D" w:rsidRDefault="007A33DB" w:rsidP="00B316A1">
      <w:pPr>
        <w:rPr>
          <w:rFonts w:asciiTheme="minorHAnsi" w:hAnsiTheme="minorHAnsi" w:cstheme="minorHAnsi"/>
          <w:b/>
          <w:bCs/>
          <w:color w:val="002060"/>
        </w:rPr>
      </w:pPr>
    </w:p>
    <w:p w14:paraId="0779458C" w14:textId="77777777" w:rsidR="00241419" w:rsidRPr="00A9603D" w:rsidRDefault="0024141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11D5334" w14:textId="77777777" w:rsidTr="0029249E">
        <w:trPr>
          <w:trHeight w:val="288"/>
        </w:trPr>
        <w:tc>
          <w:tcPr>
            <w:tcW w:w="5000" w:type="pct"/>
            <w:noWrap/>
            <w:hideMark/>
          </w:tcPr>
          <w:p w14:paraId="5DE18E4F" w14:textId="77777777" w:rsidR="00241419" w:rsidRPr="00A9603D" w:rsidRDefault="00241419"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256B8C0" w14:textId="77777777" w:rsidTr="0029249E">
        <w:trPr>
          <w:trHeight w:val="288"/>
        </w:trPr>
        <w:tc>
          <w:tcPr>
            <w:tcW w:w="5000" w:type="pct"/>
            <w:noWrap/>
            <w:hideMark/>
          </w:tcPr>
          <w:p w14:paraId="4D0DB7F3" w14:textId="77777777" w:rsidR="00241419" w:rsidRPr="00A9603D" w:rsidRDefault="00241419"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3FA5E8F" w14:textId="77777777" w:rsidR="00241419" w:rsidRPr="00A9603D" w:rsidRDefault="00241419" w:rsidP="0024141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F63E5D4" w14:textId="77777777" w:rsidTr="0029249E">
        <w:trPr>
          <w:trHeight w:val="288"/>
        </w:trPr>
        <w:tc>
          <w:tcPr>
            <w:tcW w:w="1939" w:type="pct"/>
            <w:shd w:val="clear" w:color="auto" w:fill="auto"/>
            <w:noWrap/>
            <w:vAlign w:val="center"/>
            <w:hideMark/>
          </w:tcPr>
          <w:p w14:paraId="670A98B8" w14:textId="69A6129D"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C91C5F4" w14:textId="05DC530B"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60D3B267" w14:textId="77777777" w:rsidTr="0029249E">
        <w:trPr>
          <w:trHeight w:val="288"/>
        </w:trPr>
        <w:tc>
          <w:tcPr>
            <w:tcW w:w="1939" w:type="pct"/>
            <w:shd w:val="clear" w:color="auto" w:fill="auto"/>
            <w:noWrap/>
            <w:vAlign w:val="center"/>
          </w:tcPr>
          <w:p w14:paraId="5674B4BB" w14:textId="086EEB1A"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5646450C" w14:textId="413FA92B"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346FF97A" w14:textId="77777777" w:rsidR="00241419" w:rsidRPr="00A9603D" w:rsidRDefault="00241419" w:rsidP="0024141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1649A9F" w14:textId="77777777" w:rsidTr="0029249E">
        <w:trPr>
          <w:trHeight w:val="20"/>
        </w:trPr>
        <w:tc>
          <w:tcPr>
            <w:tcW w:w="5000" w:type="pct"/>
            <w:gridSpan w:val="2"/>
            <w:shd w:val="clear" w:color="auto" w:fill="auto"/>
            <w:noWrap/>
            <w:vAlign w:val="center"/>
            <w:hideMark/>
          </w:tcPr>
          <w:p w14:paraId="46C291EA" w14:textId="77777777" w:rsidR="00241419" w:rsidRPr="00A9603D" w:rsidRDefault="00241419"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1A8527E" w14:textId="77777777" w:rsidTr="0059582B">
        <w:trPr>
          <w:trHeight w:val="633"/>
        </w:trPr>
        <w:tc>
          <w:tcPr>
            <w:tcW w:w="1351" w:type="pct"/>
            <w:shd w:val="clear" w:color="auto" w:fill="auto"/>
            <w:noWrap/>
            <w:vAlign w:val="center"/>
          </w:tcPr>
          <w:p w14:paraId="7B8C8CB7"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9FF4935" w14:textId="77777777" w:rsidR="00241419" w:rsidRPr="00A9603D" w:rsidRDefault="0024141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0612461A" w14:textId="77777777" w:rsidTr="0059582B">
        <w:trPr>
          <w:trHeight w:val="615"/>
        </w:trPr>
        <w:tc>
          <w:tcPr>
            <w:tcW w:w="1351" w:type="pct"/>
            <w:shd w:val="clear" w:color="auto" w:fill="auto"/>
            <w:noWrap/>
            <w:vAlign w:val="center"/>
          </w:tcPr>
          <w:p w14:paraId="18D26439" w14:textId="72700096" w:rsidR="00241419" w:rsidRPr="00A9603D" w:rsidRDefault="00241419" w:rsidP="0059582B">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5A5B928E" w14:textId="55AF1868" w:rsidR="00241419" w:rsidRPr="00A9603D" w:rsidRDefault="0024141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A.1.4.9/2</w:t>
            </w:r>
          </w:p>
        </w:tc>
      </w:tr>
      <w:tr w:rsidR="00A9603D" w:rsidRPr="00A9603D" w14:paraId="236BC4EA" w14:textId="77777777" w:rsidTr="0059582B">
        <w:trPr>
          <w:trHeight w:val="3486"/>
        </w:trPr>
        <w:tc>
          <w:tcPr>
            <w:tcW w:w="1351" w:type="pct"/>
            <w:shd w:val="clear" w:color="auto" w:fill="auto"/>
            <w:noWrap/>
            <w:vAlign w:val="center"/>
            <w:hideMark/>
          </w:tcPr>
          <w:p w14:paraId="0618183C"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7159F884" w14:textId="60160418" w:rsidR="00241419" w:rsidRPr="00A9603D" w:rsidRDefault="00241419" w:rsidP="00241419">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Harcama Yönetim Sistemi:</w:t>
            </w:r>
            <w:r w:rsidRPr="00A9603D">
              <w:rPr>
                <w:rFonts w:asciiTheme="minorHAnsi" w:hAnsiTheme="minorHAnsi" w:cstheme="minorHAnsi"/>
                <w:color w:val="002060"/>
              </w:rPr>
              <w:t xml:space="preserve"> Hazine ve Maliye Bakanlığı tarafından oluşturulan sistem, genel bütçe kapsamındaki tüm kamu kurumlarında kullanılmaktadır.  Harcama yönetim sistemi, harcama süreçlerine ilişkin işlemlerin elektronik ortamda gerçekleştirilmesine, “Harcama Talimatı Onay Belgesi” ve “Ödeme Emri Belgesi” ile diğer kanıtlayıcı belgelerin e-Belge standartlarına uygun olarak elektronik ortamda hazırlanmasına imkân sağlayan, muhasebe yönetim sisteminin getirdiği entegrasyon kuralları ve işleyişine göre oluşturulmuş sistemdir.</w:t>
            </w:r>
          </w:p>
          <w:p w14:paraId="239FD332" w14:textId="0E6BFDDF" w:rsidR="00241419" w:rsidRPr="00241419" w:rsidRDefault="00241419" w:rsidP="00241419">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241419">
              <w:rPr>
                <w:rFonts w:asciiTheme="minorHAnsi" w:hAnsiTheme="minorHAnsi" w:cstheme="minorHAnsi"/>
                <w:color w:val="002060"/>
              </w:rPr>
              <w:t xml:space="preserve"> Harcama yönetim sistemi, kamu idarelerine ait harcama süreçlerinin belirlenen genel kurallara uygun bir şekilde yerine getirilmesine ve muhasebe yönetim sistemine güvenilir veri ve belge aktarımına </w:t>
            </w:r>
            <w:r w:rsidRPr="00A9603D">
              <w:rPr>
                <w:rFonts w:asciiTheme="minorHAnsi" w:hAnsiTheme="minorHAnsi" w:cstheme="minorHAnsi"/>
                <w:color w:val="002060"/>
              </w:rPr>
              <w:t>imkân</w:t>
            </w:r>
            <w:r w:rsidRPr="00241419">
              <w:rPr>
                <w:rFonts w:asciiTheme="minorHAnsi" w:hAnsiTheme="minorHAnsi" w:cstheme="minorHAnsi"/>
                <w:color w:val="002060"/>
              </w:rPr>
              <w:t> sağlar.</w:t>
            </w:r>
          </w:p>
          <w:p w14:paraId="65665F88" w14:textId="19E83F20" w:rsidR="00241419" w:rsidRPr="00A9603D" w:rsidRDefault="00241419" w:rsidP="00241419">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da</w:t>
            </w:r>
            <w:r w:rsidRPr="00A9603D">
              <w:rPr>
                <w:rFonts w:asciiTheme="minorHAnsi" w:hAnsiTheme="minorHAnsi" w:cstheme="minorHAnsi"/>
                <w:color w:val="002060"/>
              </w:rPr>
              <w:t xml:space="preserve"> uzman </w:t>
            </w:r>
            <w:r w:rsidR="002B484B" w:rsidRPr="00A9603D">
              <w:rPr>
                <w:rFonts w:asciiTheme="minorHAnsi" w:hAnsiTheme="minorHAnsi" w:cstheme="minorHAnsi"/>
                <w:color w:val="002060"/>
              </w:rPr>
              <w:t>kişiler</w:t>
            </w:r>
            <w:r w:rsidRPr="00A9603D">
              <w:rPr>
                <w:rFonts w:asciiTheme="minorHAnsi" w:hAnsiTheme="minorHAnsi" w:cstheme="minorHAnsi"/>
                <w:color w:val="002060"/>
              </w:rPr>
              <w:t xml:space="preserve"> tarafından</w:t>
            </w:r>
            <w:r w:rsidR="008D17A8" w:rsidRPr="00A9603D">
              <w:rPr>
                <w:rFonts w:asciiTheme="minorHAnsi" w:hAnsiTheme="minorHAnsi" w:cstheme="minorHAnsi"/>
                <w:color w:val="002060"/>
              </w:rPr>
              <w:t xml:space="preserve"> e- imza alt yapısı ile</w:t>
            </w:r>
            <w:r w:rsidRPr="00A9603D">
              <w:rPr>
                <w:rFonts w:asciiTheme="minorHAnsi" w:hAnsiTheme="minorHAnsi" w:cstheme="minorHAnsi"/>
                <w:color w:val="002060"/>
              </w:rPr>
              <w:t xml:space="preserve"> kullanılmakta, takip yapılmakta ve kontrol edilmektedir.</w:t>
            </w:r>
          </w:p>
        </w:tc>
      </w:tr>
      <w:tr w:rsidR="00A9603D" w:rsidRPr="00A9603D" w14:paraId="1B5E0D07" w14:textId="77777777" w:rsidTr="0029249E">
        <w:trPr>
          <w:trHeight w:val="20"/>
        </w:trPr>
        <w:tc>
          <w:tcPr>
            <w:tcW w:w="1351" w:type="pct"/>
            <w:shd w:val="clear" w:color="auto" w:fill="auto"/>
            <w:noWrap/>
            <w:vAlign w:val="center"/>
            <w:hideMark/>
          </w:tcPr>
          <w:p w14:paraId="786E1D0C"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35D3F9C" w14:textId="6D12C695" w:rsidR="00241419" w:rsidRPr="00A9603D" w:rsidRDefault="00ED26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07763A8E" w14:textId="77777777" w:rsidTr="0029249E">
        <w:trPr>
          <w:trHeight w:val="20"/>
        </w:trPr>
        <w:tc>
          <w:tcPr>
            <w:tcW w:w="1351" w:type="pct"/>
            <w:shd w:val="clear" w:color="auto" w:fill="auto"/>
            <w:noWrap/>
            <w:vAlign w:val="center"/>
          </w:tcPr>
          <w:p w14:paraId="022698B8"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DBD6FC9"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818921248"/>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52636567"/>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1A9347F" w14:textId="77777777" w:rsidTr="0029249E">
        <w:trPr>
          <w:trHeight w:val="20"/>
        </w:trPr>
        <w:tc>
          <w:tcPr>
            <w:tcW w:w="1351" w:type="pct"/>
            <w:shd w:val="clear" w:color="auto" w:fill="auto"/>
            <w:noWrap/>
            <w:vAlign w:val="center"/>
            <w:hideMark/>
          </w:tcPr>
          <w:p w14:paraId="5DB11D78"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EC47429"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003814CC" w14:textId="77777777" w:rsidTr="0029249E">
        <w:trPr>
          <w:trHeight w:val="20"/>
        </w:trPr>
        <w:tc>
          <w:tcPr>
            <w:tcW w:w="1351" w:type="pct"/>
            <w:shd w:val="clear" w:color="auto" w:fill="auto"/>
            <w:noWrap/>
            <w:vAlign w:val="center"/>
            <w:hideMark/>
          </w:tcPr>
          <w:p w14:paraId="534F9951"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FB9A693"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CC608F3" w14:textId="77777777" w:rsidTr="0029249E">
        <w:trPr>
          <w:trHeight w:val="20"/>
        </w:trPr>
        <w:tc>
          <w:tcPr>
            <w:tcW w:w="1351" w:type="pct"/>
            <w:shd w:val="clear" w:color="auto" w:fill="auto"/>
            <w:noWrap/>
            <w:vAlign w:val="center"/>
          </w:tcPr>
          <w:p w14:paraId="080E0E9D" w14:textId="7E633693" w:rsidR="00241419" w:rsidRPr="00A9603D" w:rsidRDefault="00241419"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E534D37"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185A9C4B" w14:textId="77777777" w:rsidTr="0029249E">
        <w:trPr>
          <w:trHeight w:val="20"/>
        </w:trPr>
        <w:tc>
          <w:tcPr>
            <w:tcW w:w="1351" w:type="pct"/>
            <w:shd w:val="clear" w:color="auto" w:fill="auto"/>
            <w:noWrap/>
            <w:vAlign w:val="center"/>
            <w:hideMark/>
          </w:tcPr>
          <w:p w14:paraId="5452478A"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38F5D4F"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69104052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201753469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768691685"/>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DFB9A48" w14:textId="6EDCFFDB"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081829701"/>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383413057"/>
                <w14:checkbox>
                  <w14:checked w14:val="1"/>
                  <w14:checkedState w14:val="2612" w14:font="MS Gothic"/>
                  <w14:uncheckedState w14:val="2610" w14:font="MS Gothic"/>
                </w14:checkbox>
              </w:sdtPr>
              <w:sdtContent>
                <w:r w:rsidR="00351F20" w:rsidRPr="00A9603D">
                  <w:rPr>
                    <w:rFonts w:ascii="MS Gothic" w:eastAsia="MS Gothic" w:hAnsi="MS Gothic" w:cstheme="minorHAnsi" w:hint="eastAsia"/>
                    <w:color w:val="002060"/>
                    <w:lang w:eastAsia="tr-TR"/>
                  </w:rPr>
                  <w:t>☒</w:t>
                </w:r>
              </w:sdtContent>
            </w:sdt>
          </w:p>
        </w:tc>
      </w:tr>
    </w:tbl>
    <w:p w14:paraId="70180CB4" w14:textId="77777777" w:rsidR="00727DB9" w:rsidRPr="00A9603D" w:rsidRDefault="00727DB9" w:rsidP="00B316A1">
      <w:pPr>
        <w:rPr>
          <w:rFonts w:asciiTheme="minorHAnsi" w:hAnsiTheme="minorHAnsi" w:cstheme="minorHAnsi"/>
          <w:b/>
          <w:bCs/>
          <w:color w:val="002060"/>
        </w:rPr>
      </w:pPr>
    </w:p>
    <w:p w14:paraId="2234E741" w14:textId="77777777" w:rsidR="001F7039" w:rsidRPr="00A9603D" w:rsidRDefault="001F7039" w:rsidP="00B316A1">
      <w:pPr>
        <w:rPr>
          <w:rFonts w:asciiTheme="minorHAnsi" w:hAnsiTheme="minorHAnsi" w:cstheme="minorHAnsi"/>
          <w:b/>
          <w:bCs/>
          <w:color w:val="002060"/>
        </w:rPr>
      </w:pPr>
    </w:p>
    <w:p w14:paraId="0AB2A8CA" w14:textId="77777777" w:rsidR="001F7039" w:rsidRPr="00A9603D" w:rsidRDefault="001F703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16C22BD6" w14:textId="77777777" w:rsidTr="0029249E">
        <w:trPr>
          <w:trHeight w:val="288"/>
        </w:trPr>
        <w:tc>
          <w:tcPr>
            <w:tcW w:w="5000" w:type="pct"/>
            <w:noWrap/>
            <w:hideMark/>
          </w:tcPr>
          <w:p w14:paraId="295AAD96" w14:textId="77777777" w:rsidR="00241419" w:rsidRPr="00A9603D" w:rsidRDefault="00241419"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6DAC9FCC" w14:textId="77777777" w:rsidTr="0029249E">
        <w:trPr>
          <w:trHeight w:val="288"/>
        </w:trPr>
        <w:tc>
          <w:tcPr>
            <w:tcW w:w="5000" w:type="pct"/>
            <w:noWrap/>
            <w:hideMark/>
          </w:tcPr>
          <w:p w14:paraId="32186A23" w14:textId="77777777" w:rsidR="00241419" w:rsidRPr="00A9603D" w:rsidRDefault="00241419"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127B4235" w14:textId="77777777" w:rsidR="00241419" w:rsidRPr="00A9603D" w:rsidRDefault="00241419" w:rsidP="0024141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55288275" w14:textId="77777777" w:rsidTr="0029249E">
        <w:trPr>
          <w:trHeight w:val="288"/>
        </w:trPr>
        <w:tc>
          <w:tcPr>
            <w:tcW w:w="1939" w:type="pct"/>
            <w:shd w:val="clear" w:color="auto" w:fill="auto"/>
            <w:noWrap/>
            <w:vAlign w:val="center"/>
            <w:hideMark/>
          </w:tcPr>
          <w:p w14:paraId="1DA7B0B7" w14:textId="5AE321CB"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45331E91" w14:textId="2A77D210"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813F5AC" w14:textId="77777777" w:rsidTr="0029249E">
        <w:trPr>
          <w:trHeight w:val="288"/>
        </w:trPr>
        <w:tc>
          <w:tcPr>
            <w:tcW w:w="1939" w:type="pct"/>
            <w:shd w:val="clear" w:color="auto" w:fill="auto"/>
            <w:noWrap/>
            <w:vAlign w:val="center"/>
          </w:tcPr>
          <w:p w14:paraId="0E219DEB" w14:textId="46C598EB"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3AB40AED" w14:textId="76B5A21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0C49D94" w14:textId="77777777" w:rsidR="00241419" w:rsidRPr="00A9603D" w:rsidRDefault="00241419" w:rsidP="0024141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D7DCF83" w14:textId="77777777" w:rsidTr="0029249E">
        <w:trPr>
          <w:trHeight w:val="20"/>
        </w:trPr>
        <w:tc>
          <w:tcPr>
            <w:tcW w:w="5000" w:type="pct"/>
            <w:gridSpan w:val="2"/>
            <w:shd w:val="clear" w:color="auto" w:fill="auto"/>
            <w:noWrap/>
            <w:vAlign w:val="center"/>
            <w:hideMark/>
          </w:tcPr>
          <w:p w14:paraId="31DE054B" w14:textId="77777777" w:rsidR="00241419" w:rsidRPr="00A9603D" w:rsidRDefault="00241419"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2F4F3186" w14:textId="77777777" w:rsidTr="00727DB9">
        <w:trPr>
          <w:trHeight w:val="733"/>
        </w:trPr>
        <w:tc>
          <w:tcPr>
            <w:tcW w:w="1351" w:type="pct"/>
            <w:shd w:val="clear" w:color="auto" w:fill="auto"/>
            <w:noWrap/>
            <w:vAlign w:val="center"/>
          </w:tcPr>
          <w:p w14:paraId="4E8E9015"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4E3A5802" w14:textId="77777777" w:rsidR="00241419" w:rsidRPr="00A9603D" w:rsidRDefault="0024141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54CD726F" w14:textId="77777777" w:rsidTr="0029249E">
        <w:trPr>
          <w:trHeight w:val="20"/>
        </w:trPr>
        <w:tc>
          <w:tcPr>
            <w:tcW w:w="1351" w:type="pct"/>
            <w:shd w:val="clear" w:color="auto" w:fill="auto"/>
            <w:noWrap/>
            <w:vAlign w:val="center"/>
          </w:tcPr>
          <w:p w14:paraId="0C2BB1A2"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034A4010" w14:textId="77777777" w:rsidR="00241419" w:rsidRPr="00A9603D" w:rsidRDefault="00241419"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52885FBB" w14:textId="0DF6B60E" w:rsidR="00241419" w:rsidRPr="00A9603D" w:rsidRDefault="0024141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A.1.4.9/3</w:t>
            </w:r>
          </w:p>
        </w:tc>
      </w:tr>
      <w:tr w:rsidR="00A9603D" w:rsidRPr="00A9603D" w14:paraId="2AFCB40A" w14:textId="77777777" w:rsidTr="0029249E">
        <w:trPr>
          <w:trHeight w:val="2512"/>
        </w:trPr>
        <w:tc>
          <w:tcPr>
            <w:tcW w:w="1351" w:type="pct"/>
            <w:shd w:val="clear" w:color="auto" w:fill="auto"/>
            <w:noWrap/>
            <w:vAlign w:val="center"/>
            <w:hideMark/>
          </w:tcPr>
          <w:p w14:paraId="68ABF393"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7AC33C8" w14:textId="65BC2C94" w:rsidR="00241419" w:rsidRPr="00A9603D" w:rsidRDefault="00241419"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w:t>
            </w:r>
            <w:r w:rsidR="00351F20" w:rsidRPr="00A9603D">
              <w:rPr>
                <w:rFonts w:asciiTheme="minorHAnsi" w:hAnsiTheme="minorHAnsi" w:cstheme="minorHAnsi"/>
                <w:color w:val="002060"/>
                <w:u w:val="single"/>
              </w:rPr>
              <w:t>KBS</w:t>
            </w:r>
            <w:r w:rsidRPr="00A9603D">
              <w:rPr>
                <w:rFonts w:asciiTheme="minorHAnsi" w:hAnsiTheme="minorHAnsi" w:cstheme="minorHAnsi"/>
                <w:color w:val="002060"/>
                <w:u w:val="single"/>
              </w:rPr>
              <w:t>:</w:t>
            </w:r>
            <w:r w:rsidRPr="00A9603D">
              <w:rPr>
                <w:rFonts w:asciiTheme="minorHAnsi" w:hAnsiTheme="minorHAnsi" w:cstheme="minorHAnsi"/>
                <w:color w:val="002060"/>
              </w:rPr>
              <w:t xml:space="preserve"> Hazine ve Maliye Bakanlığı tarafından oluşturulan sistem, genel bütçe kapsamındaki tüm kamu kurumlarında kullanılmaktadır.  </w:t>
            </w:r>
            <w:r w:rsidR="00351F20" w:rsidRPr="00A9603D">
              <w:rPr>
                <w:rFonts w:asciiTheme="minorHAnsi" w:hAnsiTheme="minorHAnsi" w:cstheme="minorHAnsi"/>
                <w:color w:val="002060"/>
              </w:rPr>
              <w:t>Kamu personeline ilişkin kadro, pozisyon ve özlük bilgilerinin takip edildiği, başvuru, atama, tayin, terfi gibi işlemlerin gerçekleştirildiği, kapsama dahil kamu idareleri tarafından aylık, ücret, ek ders, fazla çalışma gibi personel ödemelerine ilişkin hesaplamaların yapıldığı ve bu işlemler sonucunda mevzuatın öngördüğü kanıtlayıcı belgelerin e-Belge standartlarına uygun olarak elektronik ortamda oluşturulduğu ve ilgili sistemlere iletildiği sistemdir.</w:t>
            </w:r>
          </w:p>
          <w:p w14:paraId="144B5048" w14:textId="5A2A9E9D" w:rsidR="00241419" w:rsidRPr="00241419" w:rsidRDefault="00241419"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241419">
              <w:rPr>
                <w:rFonts w:asciiTheme="minorHAnsi" w:hAnsiTheme="minorHAnsi" w:cstheme="minorHAnsi"/>
                <w:color w:val="002060"/>
              </w:rPr>
              <w:t xml:space="preserve"> </w:t>
            </w:r>
            <w:r w:rsidR="00351F20" w:rsidRPr="00A9603D">
              <w:rPr>
                <w:rFonts w:asciiTheme="minorHAnsi" w:hAnsiTheme="minorHAnsi" w:cstheme="minorHAnsi"/>
                <w:color w:val="002060"/>
              </w:rPr>
              <w:t>KBS</w:t>
            </w:r>
            <w:r w:rsidRPr="00241419">
              <w:rPr>
                <w:rFonts w:asciiTheme="minorHAnsi" w:hAnsiTheme="minorHAnsi" w:cstheme="minorHAnsi"/>
                <w:color w:val="002060"/>
              </w:rPr>
              <w:t xml:space="preserve">, kamu idarelerine </w:t>
            </w:r>
            <w:r w:rsidR="00351F20" w:rsidRPr="00A9603D">
              <w:rPr>
                <w:rFonts w:asciiTheme="minorHAnsi" w:hAnsiTheme="minorHAnsi" w:cstheme="minorHAnsi"/>
                <w:color w:val="002060"/>
              </w:rPr>
              <w:t>personel hareket</w:t>
            </w:r>
            <w:r w:rsidRPr="00241419">
              <w:rPr>
                <w:rFonts w:asciiTheme="minorHAnsi" w:hAnsiTheme="minorHAnsi" w:cstheme="minorHAnsi"/>
                <w:color w:val="002060"/>
              </w:rPr>
              <w:t xml:space="preserve"> süreçlerinin belirlenen genel kurallara uygun bir şekilde yerine getirilmesine ve yönetim sistemine güvenilir veri ve belge aktarımına </w:t>
            </w:r>
            <w:r w:rsidRPr="00A9603D">
              <w:rPr>
                <w:rFonts w:asciiTheme="minorHAnsi" w:hAnsiTheme="minorHAnsi" w:cstheme="minorHAnsi"/>
                <w:color w:val="002060"/>
              </w:rPr>
              <w:t>imkân</w:t>
            </w:r>
            <w:r w:rsidRPr="00241419">
              <w:rPr>
                <w:rFonts w:asciiTheme="minorHAnsi" w:hAnsiTheme="minorHAnsi" w:cstheme="minorHAnsi"/>
                <w:color w:val="002060"/>
              </w:rPr>
              <w:t> sağlar.</w:t>
            </w:r>
          </w:p>
          <w:p w14:paraId="28539EB8" w14:textId="76873033" w:rsidR="00241419" w:rsidRPr="00A9603D" w:rsidRDefault="00241419"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 xml:space="preserve">ca </w:t>
            </w:r>
            <w:r w:rsidRPr="00A9603D">
              <w:rPr>
                <w:rFonts w:asciiTheme="minorHAnsi" w:hAnsiTheme="minorHAnsi" w:cstheme="minorHAnsi"/>
                <w:color w:val="002060"/>
              </w:rPr>
              <w:t xml:space="preserve">uzman </w:t>
            </w:r>
            <w:r w:rsidR="002B484B" w:rsidRPr="00A9603D">
              <w:rPr>
                <w:rFonts w:asciiTheme="minorHAnsi" w:hAnsiTheme="minorHAnsi" w:cstheme="minorHAnsi"/>
                <w:color w:val="002060"/>
              </w:rPr>
              <w:t>kişiler</w:t>
            </w:r>
            <w:r w:rsidRPr="00A9603D">
              <w:rPr>
                <w:rFonts w:asciiTheme="minorHAnsi" w:hAnsiTheme="minorHAnsi" w:cstheme="minorHAnsi"/>
                <w:color w:val="002060"/>
              </w:rPr>
              <w:t xml:space="preserve"> tarafından kullanılmakta, takip yapılmakta ve kontrol edilmektedir.</w:t>
            </w:r>
          </w:p>
        </w:tc>
      </w:tr>
      <w:tr w:rsidR="00A9603D" w:rsidRPr="00A9603D" w14:paraId="4706EE16" w14:textId="77777777" w:rsidTr="0029249E">
        <w:trPr>
          <w:trHeight w:val="20"/>
        </w:trPr>
        <w:tc>
          <w:tcPr>
            <w:tcW w:w="1351" w:type="pct"/>
            <w:shd w:val="clear" w:color="auto" w:fill="auto"/>
            <w:noWrap/>
            <w:vAlign w:val="center"/>
            <w:hideMark/>
          </w:tcPr>
          <w:p w14:paraId="3B93AA24"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2AF2FDFF" w14:textId="1B642CAE" w:rsidR="00241419" w:rsidRPr="00A9603D" w:rsidRDefault="00ED264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0E75CC3E" w14:textId="77777777" w:rsidTr="0029249E">
        <w:trPr>
          <w:trHeight w:val="20"/>
        </w:trPr>
        <w:tc>
          <w:tcPr>
            <w:tcW w:w="1351" w:type="pct"/>
            <w:shd w:val="clear" w:color="auto" w:fill="auto"/>
            <w:noWrap/>
            <w:vAlign w:val="center"/>
          </w:tcPr>
          <w:p w14:paraId="6FE8A2A6"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4AB4A048"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49733306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030498454"/>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990BDE3" w14:textId="77777777" w:rsidTr="0029249E">
        <w:trPr>
          <w:trHeight w:val="20"/>
        </w:trPr>
        <w:tc>
          <w:tcPr>
            <w:tcW w:w="1351" w:type="pct"/>
            <w:shd w:val="clear" w:color="auto" w:fill="auto"/>
            <w:noWrap/>
            <w:vAlign w:val="center"/>
            <w:hideMark/>
          </w:tcPr>
          <w:p w14:paraId="58291115"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3A813310"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EF7ED24" w14:textId="77777777" w:rsidTr="0029249E">
        <w:trPr>
          <w:trHeight w:val="20"/>
        </w:trPr>
        <w:tc>
          <w:tcPr>
            <w:tcW w:w="1351" w:type="pct"/>
            <w:shd w:val="clear" w:color="auto" w:fill="auto"/>
            <w:noWrap/>
            <w:vAlign w:val="center"/>
            <w:hideMark/>
          </w:tcPr>
          <w:p w14:paraId="10D17579"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E946BC9"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2E94FEFF" w14:textId="77777777" w:rsidTr="0029249E">
        <w:trPr>
          <w:trHeight w:val="20"/>
        </w:trPr>
        <w:tc>
          <w:tcPr>
            <w:tcW w:w="1351" w:type="pct"/>
            <w:shd w:val="clear" w:color="auto" w:fill="auto"/>
            <w:noWrap/>
            <w:vAlign w:val="center"/>
          </w:tcPr>
          <w:p w14:paraId="44A54C8F" w14:textId="65AC4A6D" w:rsidR="00241419" w:rsidRPr="00A9603D" w:rsidRDefault="00241419"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476D9FA"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2FACF245" w14:textId="77777777" w:rsidTr="0029249E">
        <w:trPr>
          <w:trHeight w:val="20"/>
        </w:trPr>
        <w:tc>
          <w:tcPr>
            <w:tcW w:w="1351" w:type="pct"/>
            <w:shd w:val="clear" w:color="auto" w:fill="auto"/>
            <w:noWrap/>
            <w:vAlign w:val="center"/>
            <w:hideMark/>
          </w:tcPr>
          <w:p w14:paraId="250758CD" w14:textId="77777777" w:rsidR="00241419" w:rsidRPr="00A9603D" w:rsidRDefault="0024141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5E673FC" w14:textId="77777777"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80982209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210792534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975711129"/>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4FC5747" w14:textId="3C209F9D" w:rsidR="00241419" w:rsidRPr="00A9603D" w:rsidRDefault="0024141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500780501"/>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827585162"/>
                <w14:checkbox>
                  <w14:checked w14:val="1"/>
                  <w14:checkedState w14:val="2612" w14:font="MS Gothic"/>
                  <w14:uncheckedState w14:val="2610" w14:font="MS Gothic"/>
                </w14:checkbox>
              </w:sdtPr>
              <w:sdtContent>
                <w:r w:rsidR="00351F20" w:rsidRPr="00A9603D">
                  <w:rPr>
                    <w:rFonts w:ascii="MS Gothic" w:eastAsia="MS Gothic" w:hAnsi="MS Gothic" w:cstheme="minorHAnsi" w:hint="eastAsia"/>
                    <w:color w:val="002060"/>
                    <w:lang w:eastAsia="tr-TR"/>
                  </w:rPr>
                  <w:t>☒</w:t>
                </w:r>
              </w:sdtContent>
            </w:sdt>
          </w:p>
        </w:tc>
      </w:tr>
    </w:tbl>
    <w:p w14:paraId="62618CBB" w14:textId="77777777" w:rsidR="00241419" w:rsidRPr="00A9603D" w:rsidRDefault="00241419" w:rsidP="00B316A1">
      <w:pPr>
        <w:rPr>
          <w:rFonts w:asciiTheme="minorHAnsi" w:hAnsiTheme="minorHAnsi" w:cstheme="minorHAnsi"/>
          <w:b/>
          <w:bCs/>
          <w:color w:val="002060"/>
        </w:rPr>
      </w:pPr>
    </w:p>
    <w:p w14:paraId="0B851810" w14:textId="77777777" w:rsidR="00727DB9" w:rsidRPr="00A9603D" w:rsidRDefault="00727DB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907C109" w14:textId="77777777" w:rsidTr="0029249E">
        <w:trPr>
          <w:trHeight w:val="288"/>
        </w:trPr>
        <w:tc>
          <w:tcPr>
            <w:tcW w:w="5000" w:type="pct"/>
            <w:noWrap/>
            <w:hideMark/>
          </w:tcPr>
          <w:p w14:paraId="58CDC4E7" w14:textId="77777777" w:rsidR="00351F20" w:rsidRPr="00A9603D" w:rsidRDefault="00351F20"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3C841B25" w14:textId="77777777" w:rsidTr="0029249E">
        <w:trPr>
          <w:trHeight w:val="288"/>
        </w:trPr>
        <w:tc>
          <w:tcPr>
            <w:tcW w:w="5000" w:type="pct"/>
            <w:noWrap/>
            <w:hideMark/>
          </w:tcPr>
          <w:p w14:paraId="69855E6B" w14:textId="77777777" w:rsidR="00351F20" w:rsidRPr="00A9603D" w:rsidRDefault="00351F20"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3121FFA" w14:textId="77777777" w:rsidR="00351F20" w:rsidRPr="00A9603D" w:rsidRDefault="00351F20" w:rsidP="00351F2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07EF9A0F" w14:textId="77777777" w:rsidTr="0029249E">
        <w:trPr>
          <w:trHeight w:val="288"/>
        </w:trPr>
        <w:tc>
          <w:tcPr>
            <w:tcW w:w="1939" w:type="pct"/>
            <w:shd w:val="clear" w:color="auto" w:fill="auto"/>
            <w:noWrap/>
            <w:vAlign w:val="center"/>
            <w:hideMark/>
          </w:tcPr>
          <w:p w14:paraId="596182E0" w14:textId="06467305"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0CE6A90A" w14:textId="380ECA9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3185396C" w14:textId="77777777" w:rsidTr="0029249E">
        <w:trPr>
          <w:trHeight w:val="288"/>
        </w:trPr>
        <w:tc>
          <w:tcPr>
            <w:tcW w:w="1939" w:type="pct"/>
            <w:shd w:val="clear" w:color="auto" w:fill="auto"/>
            <w:noWrap/>
            <w:vAlign w:val="center"/>
          </w:tcPr>
          <w:p w14:paraId="0DF5F87C" w14:textId="449DD6B2"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304A6804" w14:textId="6916C5D7"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5EF8A126" w14:textId="77777777" w:rsidR="00351F20" w:rsidRPr="00A9603D" w:rsidRDefault="00351F20" w:rsidP="00351F2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47726FE" w14:textId="77777777" w:rsidTr="0029249E">
        <w:trPr>
          <w:trHeight w:val="20"/>
        </w:trPr>
        <w:tc>
          <w:tcPr>
            <w:tcW w:w="5000" w:type="pct"/>
            <w:gridSpan w:val="2"/>
            <w:shd w:val="clear" w:color="auto" w:fill="auto"/>
            <w:noWrap/>
            <w:vAlign w:val="center"/>
            <w:hideMark/>
          </w:tcPr>
          <w:p w14:paraId="034B227F" w14:textId="77777777" w:rsidR="00351F20" w:rsidRPr="00A9603D" w:rsidRDefault="00351F20"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26856E0" w14:textId="77777777" w:rsidTr="00727DB9">
        <w:trPr>
          <w:trHeight w:val="733"/>
        </w:trPr>
        <w:tc>
          <w:tcPr>
            <w:tcW w:w="1351" w:type="pct"/>
            <w:shd w:val="clear" w:color="auto" w:fill="auto"/>
            <w:noWrap/>
            <w:vAlign w:val="center"/>
          </w:tcPr>
          <w:p w14:paraId="1A1FDBB5"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33C7BDB" w14:textId="77777777" w:rsidR="00351F20" w:rsidRPr="00A9603D" w:rsidRDefault="00351F2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3C1D9BA1" w14:textId="77777777" w:rsidTr="0029249E">
        <w:trPr>
          <w:trHeight w:val="20"/>
        </w:trPr>
        <w:tc>
          <w:tcPr>
            <w:tcW w:w="1351" w:type="pct"/>
            <w:shd w:val="clear" w:color="auto" w:fill="auto"/>
            <w:noWrap/>
            <w:vAlign w:val="center"/>
          </w:tcPr>
          <w:p w14:paraId="07D9B2CF"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5AD6419" w14:textId="77777777" w:rsidR="00351F20" w:rsidRPr="00A9603D" w:rsidRDefault="00351F20"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27E5F610" w14:textId="255BCFB3" w:rsidR="00351F20" w:rsidRPr="00A9603D" w:rsidRDefault="00351F2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A.1.4.9/4</w:t>
            </w:r>
          </w:p>
        </w:tc>
      </w:tr>
      <w:tr w:rsidR="00A9603D" w:rsidRPr="00A9603D" w14:paraId="30467E23" w14:textId="77777777" w:rsidTr="0029249E">
        <w:trPr>
          <w:trHeight w:val="2512"/>
        </w:trPr>
        <w:tc>
          <w:tcPr>
            <w:tcW w:w="1351" w:type="pct"/>
            <w:shd w:val="clear" w:color="auto" w:fill="auto"/>
            <w:noWrap/>
            <w:vAlign w:val="center"/>
            <w:hideMark/>
          </w:tcPr>
          <w:p w14:paraId="56E844D5"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762B521D" w14:textId="77777777" w:rsidR="00351F20" w:rsidRPr="00A9603D" w:rsidRDefault="00351F20"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Taşınır Kayıt ve Yönetim Sistemi:</w:t>
            </w:r>
            <w:r w:rsidRPr="00A9603D">
              <w:rPr>
                <w:rFonts w:asciiTheme="minorHAnsi" w:hAnsiTheme="minorHAnsi" w:cstheme="minorHAnsi"/>
                <w:color w:val="002060"/>
              </w:rPr>
              <w:t xml:space="preserve"> Hazine ve Maliye Bakanlığı tarafından oluşturulan sistem, genel bütçe kapsamındaki tüm kamu kurumlarında kullanılmaktadır.  Kamu idarelerine ait taşınır, taşınmaz ve haklar ile diğer varlıkların edinimi, yönetimi, tahsisi, devri ve elden çıkarılması gibi varlık yönetimine ilişkin işlemlerin gerçekleştirildiği sistemdir.         </w:t>
            </w:r>
            <w:r w:rsidRPr="00241419">
              <w:rPr>
                <w:rFonts w:asciiTheme="minorHAnsi" w:hAnsiTheme="minorHAnsi" w:cstheme="minorHAnsi"/>
                <w:color w:val="002060"/>
              </w:rPr>
              <w:t xml:space="preserve"> </w:t>
            </w:r>
          </w:p>
          <w:p w14:paraId="11845264" w14:textId="52343BB2" w:rsidR="00351F20" w:rsidRPr="00241419" w:rsidRDefault="00351F20"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Taşınır Kayıt ve Yönetim Sistemi</w:t>
            </w:r>
            <w:r w:rsidRPr="00241419">
              <w:rPr>
                <w:rFonts w:asciiTheme="minorHAnsi" w:hAnsiTheme="minorHAnsi" w:cstheme="minorHAnsi"/>
                <w:color w:val="002060"/>
              </w:rPr>
              <w:t>, kamu idarelerin</w:t>
            </w:r>
            <w:r w:rsidRPr="00A9603D">
              <w:rPr>
                <w:rFonts w:asciiTheme="minorHAnsi" w:hAnsiTheme="minorHAnsi" w:cstheme="minorHAnsi"/>
                <w:color w:val="002060"/>
              </w:rPr>
              <w:t xml:space="preserve">de taşınır malların kayıt ve kontrol </w:t>
            </w:r>
            <w:r w:rsidRPr="00241419">
              <w:rPr>
                <w:rFonts w:asciiTheme="minorHAnsi" w:hAnsiTheme="minorHAnsi" w:cstheme="minorHAnsi"/>
                <w:color w:val="002060"/>
              </w:rPr>
              <w:t>süreçlerinin belirlenen genel kurallara uygun bir şekilde yerine getirilmesine ve yönetim sistemine güvenilir veri ve belge aktarımına </w:t>
            </w:r>
            <w:r w:rsidRPr="00A9603D">
              <w:rPr>
                <w:rFonts w:asciiTheme="minorHAnsi" w:hAnsiTheme="minorHAnsi" w:cstheme="minorHAnsi"/>
                <w:color w:val="002060"/>
              </w:rPr>
              <w:t>imkân</w:t>
            </w:r>
            <w:r w:rsidRPr="00241419">
              <w:rPr>
                <w:rFonts w:asciiTheme="minorHAnsi" w:hAnsiTheme="minorHAnsi" w:cstheme="minorHAnsi"/>
                <w:color w:val="002060"/>
              </w:rPr>
              <w:t> sağlar.</w:t>
            </w:r>
          </w:p>
          <w:p w14:paraId="1C597E14" w14:textId="47F8817F" w:rsidR="00351F20" w:rsidRPr="00A9603D" w:rsidRDefault="00351F20"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da</w:t>
            </w:r>
            <w:r w:rsidRPr="00A9603D">
              <w:rPr>
                <w:rFonts w:asciiTheme="minorHAnsi" w:hAnsiTheme="minorHAnsi" w:cstheme="minorHAnsi"/>
                <w:color w:val="002060"/>
              </w:rPr>
              <w:t xml:space="preserve"> uzman persone</w:t>
            </w:r>
            <w:r w:rsidR="002B484B" w:rsidRPr="00A9603D">
              <w:rPr>
                <w:rFonts w:asciiTheme="minorHAnsi" w:hAnsiTheme="minorHAnsi" w:cstheme="minorHAnsi"/>
                <w:color w:val="002060"/>
              </w:rPr>
              <w:t>l</w:t>
            </w:r>
            <w:r w:rsidRPr="00A9603D">
              <w:rPr>
                <w:rFonts w:asciiTheme="minorHAnsi" w:hAnsiTheme="minorHAnsi" w:cstheme="minorHAnsi"/>
                <w:color w:val="002060"/>
              </w:rPr>
              <w:t xml:space="preserve"> tarafından kullanılmakta, takip yapılmakta ve kontrol edilmektedir.</w:t>
            </w:r>
          </w:p>
        </w:tc>
      </w:tr>
      <w:tr w:rsidR="00A9603D" w:rsidRPr="00A9603D" w14:paraId="2FF295E9" w14:textId="77777777" w:rsidTr="0029249E">
        <w:trPr>
          <w:trHeight w:val="20"/>
        </w:trPr>
        <w:tc>
          <w:tcPr>
            <w:tcW w:w="1351" w:type="pct"/>
            <w:shd w:val="clear" w:color="auto" w:fill="auto"/>
            <w:noWrap/>
            <w:vAlign w:val="center"/>
            <w:hideMark/>
          </w:tcPr>
          <w:p w14:paraId="1B61D963"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13DD682F" w14:textId="16A36C78" w:rsidR="00351F20" w:rsidRPr="00A9603D" w:rsidRDefault="00ED264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Sürekli</w:t>
            </w:r>
          </w:p>
        </w:tc>
      </w:tr>
      <w:tr w:rsidR="00A9603D" w:rsidRPr="00A9603D" w14:paraId="655B3DEB" w14:textId="77777777" w:rsidTr="0029249E">
        <w:trPr>
          <w:trHeight w:val="20"/>
        </w:trPr>
        <w:tc>
          <w:tcPr>
            <w:tcW w:w="1351" w:type="pct"/>
            <w:shd w:val="clear" w:color="auto" w:fill="auto"/>
            <w:noWrap/>
            <w:vAlign w:val="center"/>
          </w:tcPr>
          <w:p w14:paraId="086DE663"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B2C162A"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6517123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828818533"/>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8FA0592" w14:textId="77777777" w:rsidTr="0029249E">
        <w:trPr>
          <w:trHeight w:val="20"/>
        </w:trPr>
        <w:tc>
          <w:tcPr>
            <w:tcW w:w="1351" w:type="pct"/>
            <w:shd w:val="clear" w:color="auto" w:fill="auto"/>
            <w:noWrap/>
            <w:vAlign w:val="center"/>
            <w:hideMark/>
          </w:tcPr>
          <w:p w14:paraId="78635987"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66E853C"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DA5BFE4" w14:textId="77777777" w:rsidTr="0029249E">
        <w:trPr>
          <w:trHeight w:val="20"/>
        </w:trPr>
        <w:tc>
          <w:tcPr>
            <w:tcW w:w="1351" w:type="pct"/>
            <w:shd w:val="clear" w:color="auto" w:fill="auto"/>
            <w:noWrap/>
            <w:vAlign w:val="center"/>
            <w:hideMark/>
          </w:tcPr>
          <w:p w14:paraId="1AB4836A"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1A223707"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197EC18E" w14:textId="77777777" w:rsidTr="0029249E">
        <w:trPr>
          <w:trHeight w:val="20"/>
        </w:trPr>
        <w:tc>
          <w:tcPr>
            <w:tcW w:w="1351" w:type="pct"/>
            <w:shd w:val="clear" w:color="auto" w:fill="auto"/>
            <w:noWrap/>
            <w:vAlign w:val="center"/>
          </w:tcPr>
          <w:p w14:paraId="6C0527E0" w14:textId="510F9770" w:rsidR="00351F20" w:rsidRPr="00A9603D" w:rsidRDefault="00351F20"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CD7AFC4"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63DB8904" w14:textId="77777777" w:rsidTr="0029249E">
        <w:trPr>
          <w:trHeight w:val="20"/>
        </w:trPr>
        <w:tc>
          <w:tcPr>
            <w:tcW w:w="1351" w:type="pct"/>
            <w:shd w:val="clear" w:color="auto" w:fill="auto"/>
            <w:noWrap/>
            <w:vAlign w:val="center"/>
            <w:hideMark/>
          </w:tcPr>
          <w:p w14:paraId="2ED425C6"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1BB9F7D2"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27262423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39504031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20651753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4864F36D"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92900314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93525248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29F019A4" w14:textId="77777777" w:rsidR="00351F20" w:rsidRPr="00A9603D" w:rsidRDefault="00351F20" w:rsidP="00B316A1">
      <w:pPr>
        <w:rPr>
          <w:rFonts w:asciiTheme="minorHAnsi" w:hAnsiTheme="minorHAnsi" w:cstheme="minorHAnsi"/>
          <w:b/>
          <w:bCs/>
          <w:color w:val="002060"/>
        </w:rPr>
      </w:pPr>
    </w:p>
    <w:p w14:paraId="2EAEB2ED" w14:textId="77777777" w:rsidR="00727DB9" w:rsidRPr="00A9603D" w:rsidRDefault="00727DB9" w:rsidP="00B316A1">
      <w:pPr>
        <w:rPr>
          <w:rFonts w:asciiTheme="minorHAnsi" w:hAnsiTheme="minorHAnsi" w:cstheme="minorHAnsi"/>
          <w:b/>
          <w:bCs/>
          <w:color w:val="002060"/>
        </w:rPr>
      </w:pPr>
    </w:p>
    <w:p w14:paraId="79393307" w14:textId="77777777" w:rsidR="00351F20" w:rsidRPr="00A9603D" w:rsidRDefault="00351F20" w:rsidP="00351F20">
      <w:pPr>
        <w:spacing w:after="0" w:line="240" w:lineRule="auto"/>
        <w:rPr>
          <w:rFonts w:asciiTheme="minorHAnsi" w:hAnsiTheme="minorHAnsi" w:cstheme="minorHAnsi"/>
          <w:color w:val="002060"/>
          <w:sz w:val="10"/>
          <w:szCs w:val="1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552C4E1" w14:textId="77777777" w:rsidTr="0029249E">
        <w:trPr>
          <w:trHeight w:val="288"/>
        </w:trPr>
        <w:tc>
          <w:tcPr>
            <w:tcW w:w="5000" w:type="pct"/>
            <w:noWrap/>
            <w:hideMark/>
          </w:tcPr>
          <w:p w14:paraId="6E5BDDA4" w14:textId="77777777" w:rsidR="00351F20" w:rsidRPr="00A9603D" w:rsidRDefault="00351F20"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385D9AC9" w14:textId="77777777" w:rsidTr="0029249E">
        <w:trPr>
          <w:trHeight w:val="288"/>
        </w:trPr>
        <w:tc>
          <w:tcPr>
            <w:tcW w:w="5000" w:type="pct"/>
            <w:noWrap/>
            <w:hideMark/>
          </w:tcPr>
          <w:p w14:paraId="6357BF95" w14:textId="77777777" w:rsidR="00351F20" w:rsidRPr="00A9603D" w:rsidRDefault="00351F20"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A07DAD2" w14:textId="77777777" w:rsidR="00351F20" w:rsidRPr="00A9603D" w:rsidRDefault="00351F20" w:rsidP="00351F2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0959A682" w14:textId="77777777" w:rsidTr="0029249E">
        <w:trPr>
          <w:trHeight w:val="288"/>
        </w:trPr>
        <w:tc>
          <w:tcPr>
            <w:tcW w:w="1939" w:type="pct"/>
            <w:shd w:val="clear" w:color="auto" w:fill="auto"/>
            <w:noWrap/>
            <w:vAlign w:val="center"/>
            <w:hideMark/>
          </w:tcPr>
          <w:p w14:paraId="1A62A746" w14:textId="34EE1126"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55B7DB01" w14:textId="62E841F2"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765F16AC" w14:textId="77777777" w:rsidTr="0029249E">
        <w:trPr>
          <w:trHeight w:val="288"/>
        </w:trPr>
        <w:tc>
          <w:tcPr>
            <w:tcW w:w="1939" w:type="pct"/>
            <w:shd w:val="clear" w:color="auto" w:fill="auto"/>
            <w:noWrap/>
            <w:vAlign w:val="center"/>
          </w:tcPr>
          <w:p w14:paraId="4F558757" w14:textId="237FACF2"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1F3604B3" w14:textId="3705C6C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38F5C7E9" w14:textId="77777777" w:rsidR="00351F20" w:rsidRPr="00A9603D" w:rsidRDefault="00351F20" w:rsidP="00351F2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62B741A" w14:textId="77777777" w:rsidTr="0029249E">
        <w:trPr>
          <w:trHeight w:val="20"/>
        </w:trPr>
        <w:tc>
          <w:tcPr>
            <w:tcW w:w="5000" w:type="pct"/>
            <w:gridSpan w:val="2"/>
            <w:shd w:val="clear" w:color="auto" w:fill="auto"/>
            <w:noWrap/>
            <w:vAlign w:val="center"/>
            <w:hideMark/>
          </w:tcPr>
          <w:p w14:paraId="48030033" w14:textId="77777777" w:rsidR="00351F20" w:rsidRPr="00A9603D" w:rsidRDefault="00351F20"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2B6337A9" w14:textId="77777777" w:rsidTr="00727DB9">
        <w:trPr>
          <w:trHeight w:val="748"/>
        </w:trPr>
        <w:tc>
          <w:tcPr>
            <w:tcW w:w="1351" w:type="pct"/>
            <w:shd w:val="clear" w:color="auto" w:fill="auto"/>
            <w:noWrap/>
            <w:vAlign w:val="center"/>
          </w:tcPr>
          <w:p w14:paraId="3C11DF8A"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14B97FA9" w14:textId="77777777" w:rsidR="00351F20" w:rsidRPr="00A9603D" w:rsidRDefault="00351F2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491D02A7" w14:textId="77777777" w:rsidTr="0029249E">
        <w:trPr>
          <w:trHeight w:val="20"/>
        </w:trPr>
        <w:tc>
          <w:tcPr>
            <w:tcW w:w="1351" w:type="pct"/>
            <w:shd w:val="clear" w:color="auto" w:fill="auto"/>
            <w:noWrap/>
            <w:vAlign w:val="center"/>
          </w:tcPr>
          <w:p w14:paraId="185B09E4"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77972BD8" w14:textId="77777777" w:rsidR="00351F20" w:rsidRPr="00A9603D" w:rsidRDefault="00351F20"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7D79EA43" w14:textId="0A3E8AE5" w:rsidR="00351F20" w:rsidRPr="00A9603D" w:rsidRDefault="00351F2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w:t>
            </w:r>
            <w:r w:rsidR="0081615C" w:rsidRPr="00A9603D">
              <w:rPr>
                <w:rFonts w:asciiTheme="minorHAnsi" w:eastAsia="Times New Roman" w:hAnsiTheme="minorHAnsi" w:cstheme="minorHAnsi"/>
                <w:color w:val="002060"/>
                <w:lang w:eastAsia="tr-TR"/>
              </w:rPr>
              <w:t>5</w:t>
            </w:r>
          </w:p>
        </w:tc>
      </w:tr>
      <w:tr w:rsidR="00A9603D" w:rsidRPr="00A9603D" w14:paraId="4263D130" w14:textId="77777777" w:rsidTr="0029249E">
        <w:trPr>
          <w:trHeight w:val="2512"/>
        </w:trPr>
        <w:tc>
          <w:tcPr>
            <w:tcW w:w="1351" w:type="pct"/>
            <w:shd w:val="clear" w:color="auto" w:fill="auto"/>
            <w:noWrap/>
            <w:vAlign w:val="center"/>
            <w:hideMark/>
          </w:tcPr>
          <w:p w14:paraId="78FB9350"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58DA8527" w14:textId="77777777" w:rsidR="0081615C" w:rsidRPr="00A9603D" w:rsidRDefault="00351F20" w:rsidP="0081615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Yönetim</w:t>
            </w:r>
            <w:r w:rsidR="0081615C" w:rsidRPr="00A9603D">
              <w:rPr>
                <w:rFonts w:asciiTheme="minorHAnsi" w:hAnsiTheme="minorHAnsi" w:cstheme="minorHAnsi"/>
                <w:color w:val="002060"/>
                <w:u w:val="single"/>
              </w:rPr>
              <w:t xml:space="preserve"> Bilgi</w:t>
            </w:r>
            <w:r w:rsidRPr="00A9603D">
              <w:rPr>
                <w:rFonts w:asciiTheme="minorHAnsi" w:hAnsiTheme="minorHAnsi" w:cstheme="minorHAnsi"/>
                <w:color w:val="002060"/>
                <w:u w:val="single"/>
              </w:rPr>
              <w:t xml:space="preserve"> Sistemi:</w:t>
            </w:r>
            <w:r w:rsidRPr="00A9603D">
              <w:rPr>
                <w:rFonts w:asciiTheme="minorHAnsi" w:hAnsiTheme="minorHAnsi" w:cstheme="minorHAnsi"/>
                <w:color w:val="002060"/>
              </w:rPr>
              <w:t xml:space="preserve"> Hazine ve Maliye Bakanlığı tarafından oluşturulan sistem, genel bütçe kapsamındaki tüm kamu kurumlarında kullanılmaktadır.  </w:t>
            </w:r>
            <w:r w:rsidR="0081615C" w:rsidRPr="00A9603D">
              <w:rPr>
                <w:rFonts w:asciiTheme="minorHAnsi" w:hAnsiTheme="minorHAnsi" w:cstheme="minorHAnsi"/>
                <w:color w:val="002060"/>
              </w:rPr>
              <w:t>Kamu Mali Yönetimi ve Kontrol Kanununda yer alan işlemlerin elektronik ortamda ve bütünleşik bir şekilde gerçekleştirilmesini sağlamak amacıyla; ilgili mevzuatında tutulması ya da düzenlenmesi öngörülen defter, kayıt, belge ve benzeri içeriklerin elektronik ortamda oluşturulması, kaydedilmesi, iletilmesi, muhafaza ve ibraz edilmesi ile mezkur Kanun kapsamındaki süreçlere yönelik bilişim sistemleri arasındaki birlikte işlerlik standartlarının ve güvenlik politikalarının belirlenmesi amacıyla oluşturulmuştur.</w:t>
            </w:r>
            <w:r w:rsidRPr="00A9603D">
              <w:rPr>
                <w:rFonts w:asciiTheme="minorHAnsi" w:hAnsiTheme="minorHAnsi" w:cstheme="minorHAnsi"/>
                <w:color w:val="002060"/>
              </w:rPr>
              <w:t xml:space="preserve">        </w:t>
            </w:r>
          </w:p>
          <w:p w14:paraId="785A7C69" w14:textId="4972463A" w:rsidR="00351F20" w:rsidRPr="00A9603D" w:rsidRDefault="00351F20" w:rsidP="0081615C">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da</w:t>
            </w:r>
            <w:r w:rsidRPr="00A9603D">
              <w:rPr>
                <w:rFonts w:asciiTheme="minorHAnsi" w:hAnsiTheme="minorHAnsi" w:cstheme="minorHAnsi"/>
                <w:color w:val="002060"/>
              </w:rPr>
              <w:t xml:space="preserve"> uzman personel tarafından kullanılmakta, takip yapılmakta ve kontrol edilmektedir.</w:t>
            </w:r>
          </w:p>
        </w:tc>
      </w:tr>
      <w:tr w:rsidR="00A9603D" w:rsidRPr="00A9603D" w14:paraId="57740F28" w14:textId="77777777" w:rsidTr="0029249E">
        <w:trPr>
          <w:trHeight w:val="20"/>
        </w:trPr>
        <w:tc>
          <w:tcPr>
            <w:tcW w:w="1351" w:type="pct"/>
            <w:shd w:val="clear" w:color="auto" w:fill="auto"/>
            <w:noWrap/>
            <w:vAlign w:val="center"/>
            <w:hideMark/>
          </w:tcPr>
          <w:p w14:paraId="0A5D00D2"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2CF53EB9" w14:textId="1A432E09" w:rsidR="00351F20"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Sürekli</w:t>
            </w:r>
          </w:p>
        </w:tc>
      </w:tr>
      <w:tr w:rsidR="00A9603D" w:rsidRPr="00A9603D" w14:paraId="408DBE12" w14:textId="77777777" w:rsidTr="0029249E">
        <w:trPr>
          <w:trHeight w:val="20"/>
        </w:trPr>
        <w:tc>
          <w:tcPr>
            <w:tcW w:w="1351" w:type="pct"/>
            <w:shd w:val="clear" w:color="auto" w:fill="auto"/>
            <w:noWrap/>
            <w:vAlign w:val="center"/>
          </w:tcPr>
          <w:p w14:paraId="1A76441B"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461F79BA"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227604605"/>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727805916"/>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70C2608" w14:textId="77777777" w:rsidTr="0029249E">
        <w:trPr>
          <w:trHeight w:val="20"/>
        </w:trPr>
        <w:tc>
          <w:tcPr>
            <w:tcW w:w="1351" w:type="pct"/>
            <w:shd w:val="clear" w:color="auto" w:fill="auto"/>
            <w:noWrap/>
            <w:vAlign w:val="center"/>
            <w:hideMark/>
          </w:tcPr>
          <w:p w14:paraId="18C188CA"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53A97577"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BDC40C8" w14:textId="77777777" w:rsidTr="0029249E">
        <w:trPr>
          <w:trHeight w:val="20"/>
        </w:trPr>
        <w:tc>
          <w:tcPr>
            <w:tcW w:w="1351" w:type="pct"/>
            <w:shd w:val="clear" w:color="auto" w:fill="auto"/>
            <w:noWrap/>
            <w:vAlign w:val="center"/>
            <w:hideMark/>
          </w:tcPr>
          <w:p w14:paraId="181BC58B"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C7627A8"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6279592" w14:textId="77777777" w:rsidTr="0029249E">
        <w:trPr>
          <w:trHeight w:val="20"/>
        </w:trPr>
        <w:tc>
          <w:tcPr>
            <w:tcW w:w="1351" w:type="pct"/>
            <w:shd w:val="clear" w:color="auto" w:fill="auto"/>
            <w:noWrap/>
            <w:vAlign w:val="center"/>
          </w:tcPr>
          <w:p w14:paraId="241C9917" w14:textId="6B753AFD" w:rsidR="00351F20" w:rsidRPr="00A9603D" w:rsidRDefault="00351F20"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829C997" w14:textId="754B021B" w:rsidR="00351F20" w:rsidRPr="00A9603D" w:rsidRDefault="00ED2646" w:rsidP="0029249E">
            <w:pPr>
              <w:spacing w:before="60" w:after="60" w:line="240" w:lineRule="auto"/>
              <w:rPr>
                <w:rFonts w:asciiTheme="minorHAnsi" w:eastAsia="Times New Roman" w:hAnsiTheme="minorHAnsi" w:cstheme="minorHAnsi"/>
                <w:color w:val="002060"/>
                <w:lang w:eastAsia="tr-TR"/>
              </w:rPr>
            </w:pPr>
            <w:proofErr w:type="gramStart"/>
            <w:r w:rsidRPr="00A9603D">
              <w:rPr>
                <w:rFonts w:asciiTheme="minorHAnsi" w:eastAsia="Times New Roman" w:hAnsiTheme="minorHAnsi" w:cstheme="minorHAnsi"/>
                <w:color w:val="002060"/>
                <w:lang w:eastAsia="tr-TR"/>
              </w:rPr>
              <w:t>HMB -</w:t>
            </w:r>
            <w:proofErr w:type="gramEnd"/>
            <w:r w:rsidRPr="00A9603D">
              <w:rPr>
                <w:rFonts w:asciiTheme="minorHAnsi" w:eastAsia="Times New Roman" w:hAnsiTheme="minorHAnsi" w:cstheme="minorHAnsi"/>
                <w:color w:val="002060"/>
                <w:lang w:eastAsia="tr-TR"/>
              </w:rPr>
              <w:t xml:space="preserve"> </w:t>
            </w:r>
            <w:r w:rsidR="00351F20" w:rsidRPr="00A9603D">
              <w:rPr>
                <w:rFonts w:asciiTheme="minorHAnsi" w:eastAsia="Times New Roman" w:hAnsiTheme="minorHAnsi" w:cstheme="minorHAnsi"/>
                <w:color w:val="002060"/>
                <w:lang w:eastAsia="tr-TR"/>
              </w:rPr>
              <w:t>Tüm Akademik ve İdari Birimler</w:t>
            </w:r>
          </w:p>
        </w:tc>
      </w:tr>
      <w:tr w:rsidR="00A9603D" w:rsidRPr="00A9603D" w14:paraId="7B3C8EDB" w14:textId="77777777" w:rsidTr="0029249E">
        <w:trPr>
          <w:trHeight w:val="20"/>
        </w:trPr>
        <w:tc>
          <w:tcPr>
            <w:tcW w:w="1351" w:type="pct"/>
            <w:shd w:val="clear" w:color="auto" w:fill="auto"/>
            <w:noWrap/>
            <w:vAlign w:val="center"/>
            <w:hideMark/>
          </w:tcPr>
          <w:p w14:paraId="67A1FBA5" w14:textId="77777777" w:rsidR="00351F20" w:rsidRPr="00A9603D" w:rsidRDefault="00351F2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C3FE1A7"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31903293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82408582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535026960"/>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49C08F0C" w14:textId="77777777" w:rsidR="00351F20" w:rsidRPr="00A9603D" w:rsidRDefault="00351F2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31684420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45799554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6F072448" w14:textId="77777777" w:rsidR="00351F20" w:rsidRPr="00A9603D" w:rsidRDefault="00351F20" w:rsidP="00B316A1">
      <w:pPr>
        <w:rPr>
          <w:rFonts w:asciiTheme="minorHAnsi" w:hAnsiTheme="minorHAnsi" w:cstheme="minorHAnsi"/>
          <w:b/>
          <w:bCs/>
          <w:color w:val="002060"/>
        </w:rPr>
      </w:pPr>
    </w:p>
    <w:p w14:paraId="52B0626A" w14:textId="77777777" w:rsidR="0081615C" w:rsidRPr="00A9603D" w:rsidRDefault="0081615C" w:rsidP="00B316A1">
      <w:pPr>
        <w:rPr>
          <w:rFonts w:asciiTheme="minorHAnsi" w:hAnsiTheme="minorHAnsi" w:cstheme="minorHAnsi"/>
          <w:b/>
          <w:bCs/>
          <w:color w:val="002060"/>
        </w:rPr>
      </w:pPr>
    </w:p>
    <w:p w14:paraId="3B48805F" w14:textId="77777777" w:rsidR="00727DB9" w:rsidRPr="00A9603D" w:rsidRDefault="00727DB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38AB375" w14:textId="77777777" w:rsidTr="0029249E">
        <w:trPr>
          <w:trHeight w:val="288"/>
        </w:trPr>
        <w:tc>
          <w:tcPr>
            <w:tcW w:w="5000" w:type="pct"/>
            <w:noWrap/>
            <w:hideMark/>
          </w:tcPr>
          <w:p w14:paraId="3DBF00B3" w14:textId="77777777" w:rsidR="0081615C" w:rsidRPr="00A9603D" w:rsidRDefault="0081615C"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72C938F" w14:textId="77777777" w:rsidTr="0029249E">
        <w:trPr>
          <w:trHeight w:val="288"/>
        </w:trPr>
        <w:tc>
          <w:tcPr>
            <w:tcW w:w="5000" w:type="pct"/>
            <w:noWrap/>
            <w:hideMark/>
          </w:tcPr>
          <w:p w14:paraId="5B1386F0" w14:textId="77777777" w:rsidR="0081615C" w:rsidRPr="00A9603D" w:rsidRDefault="0081615C"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24259DC8" w14:textId="77777777" w:rsidR="0081615C" w:rsidRPr="00A9603D" w:rsidRDefault="0081615C" w:rsidP="0081615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74A5785" w14:textId="77777777" w:rsidTr="0029249E">
        <w:trPr>
          <w:trHeight w:val="288"/>
        </w:trPr>
        <w:tc>
          <w:tcPr>
            <w:tcW w:w="1939" w:type="pct"/>
            <w:shd w:val="clear" w:color="auto" w:fill="auto"/>
            <w:noWrap/>
            <w:vAlign w:val="center"/>
            <w:hideMark/>
          </w:tcPr>
          <w:p w14:paraId="5222CA69" w14:textId="3A79F825"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BBC064C" w14:textId="6FCFDB6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7510D6E8" w14:textId="77777777" w:rsidTr="0029249E">
        <w:trPr>
          <w:trHeight w:val="288"/>
        </w:trPr>
        <w:tc>
          <w:tcPr>
            <w:tcW w:w="1939" w:type="pct"/>
            <w:shd w:val="clear" w:color="auto" w:fill="auto"/>
            <w:noWrap/>
            <w:vAlign w:val="center"/>
          </w:tcPr>
          <w:p w14:paraId="1A0C4EDA" w14:textId="47CD7475"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6539CA40" w14:textId="13C8E274"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211846F" w14:textId="77777777" w:rsidR="0081615C" w:rsidRPr="00A9603D" w:rsidRDefault="0081615C" w:rsidP="0081615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C972D42" w14:textId="77777777" w:rsidTr="0029249E">
        <w:trPr>
          <w:trHeight w:val="20"/>
        </w:trPr>
        <w:tc>
          <w:tcPr>
            <w:tcW w:w="5000" w:type="pct"/>
            <w:gridSpan w:val="2"/>
            <w:shd w:val="clear" w:color="auto" w:fill="auto"/>
            <w:noWrap/>
            <w:vAlign w:val="center"/>
            <w:hideMark/>
          </w:tcPr>
          <w:p w14:paraId="15125D6F" w14:textId="77777777" w:rsidR="0081615C" w:rsidRPr="00A9603D" w:rsidRDefault="0081615C"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0B3549C" w14:textId="77777777" w:rsidTr="00727DB9">
        <w:trPr>
          <w:trHeight w:val="669"/>
        </w:trPr>
        <w:tc>
          <w:tcPr>
            <w:tcW w:w="1351" w:type="pct"/>
            <w:shd w:val="clear" w:color="auto" w:fill="auto"/>
            <w:noWrap/>
            <w:vAlign w:val="center"/>
          </w:tcPr>
          <w:p w14:paraId="4EB0372F"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941E9CD" w14:textId="77777777" w:rsidR="0081615C" w:rsidRPr="00A9603D" w:rsidRDefault="0081615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4F8E9849" w14:textId="77777777" w:rsidTr="0029249E">
        <w:trPr>
          <w:trHeight w:val="20"/>
        </w:trPr>
        <w:tc>
          <w:tcPr>
            <w:tcW w:w="1351" w:type="pct"/>
            <w:shd w:val="clear" w:color="auto" w:fill="auto"/>
            <w:noWrap/>
            <w:vAlign w:val="center"/>
          </w:tcPr>
          <w:p w14:paraId="0AC1B72C"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49CC5F0" w14:textId="77777777" w:rsidR="0081615C" w:rsidRPr="00A9603D" w:rsidRDefault="0081615C"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4D624F72" w14:textId="7718E0B9" w:rsidR="0081615C" w:rsidRPr="00A9603D" w:rsidRDefault="0081615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A.1.4.9/6</w:t>
            </w:r>
          </w:p>
        </w:tc>
      </w:tr>
      <w:tr w:rsidR="00A9603D" w:rsidRPr="00A9603D" w14:paraId="061F08B1" w14:textId="77777777" w:rsidTr="001F7039">
        <w:trPr>
          <w:trHeight w:val="3062"/>
        </w:trPr>
        <w:tc>
          <w:tcPr>
            <w:tcW w:w="1351" w:type="pct"/>
            <w:shd w:val="clear" w:color="auto" w:fill="auto"/>
            <w:noWrap/>
            <w:vAlign w:val="center"/>
            <w:hideMark/>
          </w:tcPr>
          <w:p w14:paraId="2C751A7D"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385EB74" w14:textId="144D3A1F" w:rsidR="0081615C" w:rsidRPr="00A9603D" w:rsidRDefault="0081615C"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E-Bütçe Sistemi:</w:t>
            </w:r>
            <w:r w:rsidRPr="00A9603D">
              <w:rPr>
                <w:rFonts w:asciiTheme="minorHAnsi" w:hAnsiTheme="minorHAnsi" w:cstheme="minorHAnsi"/>
                <w:color w:val="002060"/>
              </w:rPr>
              <w:t xml:space="preserve"> </w:t>
            </w:r>
            <w:r w:rsidR="00105A01" w:rsidRPr="00A9603D">
              <w:rPr>
                <w:rFonts w:asciiTheme="minorHAnsi" w:hAnsiTheme="minorHAnsi" w:cstheme="minorHAnsi"/>
                <w:color w:val="002060"/>
              </w:rPr>
              <w:t>Hazine ve Maliye Bakanlığı tarafından oluşturulan sistem</w:t>
            </w:r>
            <w:r w:rsidRPr="00A9603D">
              <w:rPr>
                <w:rFonts w:asciiTheme="minorHAnsi" w:hAnsiTheme="minorHAnsi" w:cstheme="minorHAnsi"/>
                <w:color w:val="002060"/>
              </w:rPr>
              <w:t xml:space="preserve">, genel bütçe kapsamındaki tüm kamu kurumlarında kullanılmaktadır.  Bütçe hazırlık aşamasından başlayarak, birim teklifleri, kurum teklifleri ve Cumhurbaşkanlığı tekliflerinin girişi, Bütçe kanunu yürürlüğe girdikten sonra ödenek işlemlerinin gerçekleştirilmesi, aktarma, </w:t>
            </w:r>
            <w:r w:rsidR="007211F4" w:rsidRPr="00A9603D">
              <w:rPr>
                <w:rFonts w:asciiTheme="minorHAnsi" w:hAnsiTheme="minorHAnsi" w:cstheme="minorHAnsi"/>
                <w:color w:val="002060"/>
              </w:rPr>
              <w:t>düşülme, yedekten aktarma vb. tüm bütçe işlemlerinin yapıldığı, anlık olarak verilerin kontrol edilebildiği ve raporlanabildiği bir sistemdir. Muhasebe Yönetim Sisteminden alınan veriler ile birimlerin harcama ve kalan ödenek tutarları anlık olarak takip edilebilmektedir.</w:t>
            </w:r>
          </w:p>
          <w:p w14:paraId="63A683E6" w14:textId="1D8328E2" w:rsidR="0081615C" w:rsidRPr="00A9603D" w:rsidRDefault="0081615C"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 xml:space="preserve">da </w:t>
            </w:r>
            <w:r w:rsidR="0013529B" w:rsidRPr="00A9603D">
              <w:rPr>
                <w:rFonts w:asciiTheme="minorHAnsi" w:hAnsiTheme="minorHAnsi" w:cstheme="minorHAnsi"/>
                <w:color w:val="002060"/>
              </w:rPr>
              <w:t>Bütçe şube müdürlüğü</w:t>
            </w:r>
            <w:r w:rsidRPr="00A9603D">
              <w:rPr>
                <w:rFonts w:asciiTheme="minorHAnsi" w:hAnsiTheme="minorHAnsi" w:cstheme="minorHAnsi"/>
                <w:color w:val="002060"/>
              </w:rPr>
              <w:t xml:space="preserve"> tarafından kullanılmakta, takip yapılmakta ve kontrol edilmektedir.</w:t>
            </w:r>
          </w:p>
        </w:tc>
      </w:tr>
      <w:tr w:rsidR="00A9603D" w:rsidRPr="00A9603D" w14:paraId="6F10B4F6" w14:textId="77777777" w:rsidTr="0029249E">
        <w:trPr>
          <w:trHeight w:val="20"/>
        </w:trPr>
        <w:tc>
          <w:tcPr>
            <w:tcW w:w="1351" w:type="pct"/>
            <w:shd w:val="clear" w:color="auto" w:fill="auto"/>
            <w:noWrap/>
            <w:vAlign w:val="center"/>
            <w:hideMark/>
          </w:tcPr>
          <w:p w14:paraId="6F9D249F"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7A92DC0C" w14:textId="69AE7AED" w:rsidR="0081615C"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Sürekli</w:t>
            </w:r>
          </w:p>
        </w:tc>
      </w:tr>
      <w:tr w:rsidR="00A9603D" w:rsidRPr="00A9603D" w14:paraId="405B9684" w14:textId="77777777" w:rsidTr="0029249E">
        <w:trPr>
          <w:trHeight w:val="20"/>
        </w:trPr>
        <w:tc>
          <w:tcPr>
            <w:tcW w:w="1351" w:type="pct"/>
            <w:shd w:val="clear" w:color="auto" w:fill="auto"/>
            <w:noWrap/>
            <w:vAlign w:val="center"/>
          </w:tcPr>
          <w:p w14:paraId="6EFB4444"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3876CB22" w14:textId="77777777" w:rsidR="0081615C" w:rsidRPr="00A9603D" w:rsidRDefault="0081615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61379396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00139112"/>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7BA9715E" w14:textId="77777777" w:rsidTr="0029249E">
        <w:trPr>
          <w:trHeight w:val="20"/>
        </w:trPr>
        <w:tc>
          <w:tcPr>
            <w:tcW w:w="1351" w:type="pct"/>
            <w:shd w:val="clear" w:color="auto" w:fill="auto"/>
            <w:noWrap/>
            <w:vAlign w:val="center"/>
            <w:hideMark/>
          </w:tcPr>
          <w:p w14:paraId="14AA2484"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5E479845" w14:textId="77777777" w:rsidR="0081615C" w:rsidRPr="00A9603D" w:rsidRDefault="0081615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65BCEEA" w14:textId="77777777" w:rsidTr="0029249E">
        <w:trPr>
          <w:trHeight w:val="20"/>
        </w:trPr>
        <w:tc>
          <w:tcPr>
            <w:tcW w:w="1351" w:type="pct"/>
            <w:shd w:val="clear" w:color="auto" w:fill="auto"/>
            <w:noWrap/>
            <w:vAlign w:val="center"/>
            <w:hideMark/>
          </w:tcPr>
          <w:p w14:paraId="2E6F2F57"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A77F0BF" w14:textId="77777777" w:rsidR="0081615C" w:rsidRPr="00A9603D" w:rsidRDefault="0081615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5AA9101A" w14:textId="77777777" w:rsidTr="0029249E">
        <w:trPr>
          <w:trHeight w:val="20"/>
        </w:trPr>
        <w:tc>
          <w:tcPr>
            <w:tcW w:w="1351" w:type="pct"/>
            <w:shd w:val="clear" w:color="auto" w:fill="auto"/>
            <w:noWrap/>
            <w:vAlign w:val="center"/>
          </w:tcPr>
          <w:p w14:paraId="7C7943A7" w14:textId="551C735B" w:rsidR="0081615C" w:rsidRPr="00A9603D" w:rsidRDefault="0081615C" w:rsidP="00727DB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32557E0" w14:textId="2A5ED412" w:rsidR="0081615C" w:rsidRPr="00A9603D" w:rsidRDefault="0059582B" w:rsidP="0029249E">
            <w:pPr>
              <w:spacing w:before="60" w:after="60" w:line="240" w:lineRule="auto"/>
              <w:rPr>
                <w:rFonts w:asciiTheme="minorHAnsi" w:eastAsia="Times New Roman" w:hAnsiTheme="minorHAnsi" w:cstheme="minorHAnsi"/>
                <w:color w:val="002060"/>
                <w:lang w:eastAsia="tr-TR"/>
              </w:rPr>
            </w:pPr>
            <w:proofErr w:type="gramStart"/>
            <w:r w:rsidRPr="00A9603D">
              <w:rPr>
                <w:rFonts w:asciiTheme="minorHAnsi" w:eastAsia="Times New Roman" w:hAnsiTheme="minorHAnsi" w:cstheme="minorHAnsi"/>
                <w:color w:val="002060"/>
                <w:lang w:eastAsia="tr-TR"/>
              </w:rPr>
              <w:t>HMB  ve</w:t>
            </w:r>
            <w:proofErr w:type="gramEnd"/>
            <w:r w:rsidRPr="00A9603D">
              <w:rPr>
                <w:rFonts w:asciiTheme="minorHAnsi" w:eastAsia="Times New Roman" w:hAnsiTheme="minorHAnsi" w:cstheme="minorHAnsi"/>
                <w:color w:val="002060"/>
                <w:lang w:eastAsia="tr-TR"/>
              </w:rPr>
              <w:t xml:space="preserve"> </w:t>
            </w:r>
            <w:r w:rsidR="0081615C" w:rsidRPr="00A9603D">
              <w:rPr>
                <w:rFonts w:asciiTheme="minorHAnsi" w:eastAsia="Times New Roman" w:hAnsiTheme="minorHAnsi" w:cstheme="minorHAnsi"/>
                <w:color w:val="002060"/>
                <w:lang w:eastAsia="tr-TR"/>
              </w:rPr>
              <w:t>Tüm Akademik ve İdari Birimler</w:t>
            </w:r>
          </w:p>
        </w:tc>
      </w:tr>
      <w:tr w:rsidR="00A9603D" w:rsidRPr="00A9603D" w14:paraId="1B218F4F" w14:textId="77777777" w:rsidTr="0029249E">
        <w:trPr>
          <w:trHeight w:val="20"/>
        </w:trPr>
        <w:tc>
          <w:tcPr>
            <w:tcW w:w="1351" w:type="pct"/>
            <w:shd w:val="clear" w:color="auto" w:fill="auto"/>
            <w:noWrap/>
            <w:vAlign w:val="center"/>
            <w:hideMark/>
          </w:tcPr>
          <w:p w14:paraId="22DBAC95" w14:textId="77777777" w:rsidR="0081615C" w:rsidRPr="00A9603D" w:rsidRDefault="0081615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078A2A0" w14:textId="77777777" w:rsidR="0081615C" w:rsidRPr="00A9603D" w:rsidRDefault="0081615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77801449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44500474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337188076"/>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0F03AD71" w14:textId="77777777" w:rsidR="0081615C" w:rsidRPr="00A9603D" w:rsidRDefault="0081615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56976266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59436527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DD5E8A5" w14:textId="77777777" w:rsidR="0081615C" w:rsidRPr="00A9603D" w:rsidRDefault="0081615C" w:rsidP="00B316A1">
      <w:pPr>
        <w:rPr>
          <w:rFonts w:asciiTheme="minorHAnsi" w:hAnsiTheme="minorHAnsi" w:cstheme="minorHAnsi"/>
          <w:b/>
          <w:bCs/>
          <w:color w:val="002060"/>
        </w:rPr>
      </w:pPr>
    </w:p>
    <w:p w14:paraId="02CCE7BB" w14:textId="77777777" w:rsidR="00727DB9" w:rsidRPr="00A9603D" w:rsidRDefault="00727DB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C8DE5A1" w14:textId="77777777" w:rsidTr="0029249E">
        <w:trPr>
          <w:trHeight w:val="288"/>
        </w:trPr>
        <w:tc>
          <w:tcPr>
            <w:tcW w:w="5000" w:type="pct"/>
            <w:noWrap/>
            <w:hideMark/>
          </w:tcPr>
          <w:p w14:paraId="0362B387" w14:textId="77777777" w:rsidR="007211F4" w:rsidRPr="00A9603D" w:rsidRDefault="007211F4"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6478D2A1" w14:textId="77777777" w:rsidTr="0029249E">
        <w:trPr>
          <w:trHeight w:val="288"/>
        </w:trPr>
        <w:tc>
          <w:tcPr>
            <w:tcW w:w="5000" w:type="pct"/>
            <w:noWrap/>
            <w:hideMark/>
          </w:tcPr>
          <w:p w14:paraId="6AAF5C67" w14:textId="77777777" w:rsidR="007211F4" w:rsidRPr="00A9603D" w:rsidRDefault="007211F4"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A3543F5" w14:textId="77777777" w:rsidR="007211F4" w:rsidRPr="00A9603D" w:rsidRDefault="007211F4" w:rsidP="007211F4">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5757A03A" w14:textId="77777777" w:rsidTr="0029249E">
        <w:trPr>
          <w:trHeight w:val="288"/>
        </w:trPr>
        <w:tc>
          <w:tcPr>
            <w:tcW w:w="1939" w:type="pct"/>
            <w:shd w:val="clear" w:color="auto" w:fill="auto"/>
            <w:noWrap/>
            <w:vAlign w:val="center"/>
            <w:hideMark/>
          </w:tcPr>
          <w:p w14:paraId="387CBCD6" w14:textId="728E6EC0"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24652560" w14:textId="59BFDD3D"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7AC733AC" w14:textId="77777777" w:rsidTr="0029249E">
        <w:trPr>
          <w:trHeight w:val="288"/>
        </w:trPr>
        <w:tc>
          <w:tcPr>
            <w:tcW w:w="1939" w:type="pct"/>
            <w:shd w:val="clear" w:color="auto" w:fill="auto"/>
            <w:noWrap/>
            <w:vAlign w:val="center"/>
          </w:tcPr>
          <w:p w14:paraId="57AAAE6E" w14:textId="0D1F40A2"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9F2983D" w14:textId="15678EF0"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471653AE" w14:textId="77777777" w:rsidR="007211F4" w:rsidRPr="00A9603D" w:rsidRDefault="007211F4" w:rsidP="007211F4">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A06732F" w14:textId="77777777" w:rsidTr="0029249E">
        <w:trPr>
          <w:trHeight w:val="20"/>
        </w:trPr>
        <w:tc>
          <w:tcPr>
            <w:tcW w:w="5000" w:type="pct"/>
            <w:gridSpan w:val="2"/>
            <w:shd w:val="clear" w:color="auto" w:fill="auto"/>
            <w:noWrap/>
            <w:vAlign w:val="center"/>
            <w:hideMark/>
          </w:tcPr>
          <w:p w14:paraId="3E952057" w14:textId="77777777" w:rsidR="007211F4" w:rsidRPr="00A9603D" w:rsidRDefault="007211F4"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247C0B3" w14:textId="77777777" w:rsidTr="0029249E">
        <w:trPr>
          <w:trHeight w:val="20"/>
        </w:trPr>
        <w:tc>
          <w:tcPr>
            <w:tcW w:w="1351" w:type="pct"/>
            <w:shd w:val="clear" w:color="auto" w:fill="auto"/>
            <w:noWrap/>
            <w:vAlign w:val="center"/>
          </w:tcPr>
          <w:p w14:paraId="647DBA26"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465B292F" w14:textId="77777777" w:rsidR="007211F4" w:rsidRPr="00A9603D" w:rsidRDefault="007211F4"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0225D25B" w14:textId="77777777" w:rsidTr="0059582B">
        <w:trPr>
          <w:trHeight w:val="497"/>
        </w:trPr>
        <w:tc>
          <w:tcPr>
            <w:tcW w:w="1351" w:type="pct"/>
            <w:shd w:val="clear" w:color="auto" w:fill="auto"/>
            <w:noWrap/>
            <w:vAlign w:val="center"/>
          </w:tcPr>
          <w:p w14:paraId="05B85797"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0C04F70D" w14:textId="77777777" w:rsidR="007211F4" w:rsidRPr="00A9603D" w:rsidRDefault="007211F4"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3586743B" w14:textId="2C77CC5A" w:rsidR="007211F4" w:rsidRPr="00A9603D" w:rsidRDefault="007211F4"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w:t>
            </w:r>
            <w:r w:rsidR="00105A01" w:rsidRPr="00A9603D">
              <w:rPr>
                <w:rFonts w:asciiTheme="minorHAnsi" w:eastAsia="Times New Roman" w:hAnsiTheme="minorHAnsi" w:cstheme="minorHAnsi"/>
                <w:color w:val="002060"/>
                <w:lang w:eastAsia="tr-TR"/>
              </w:rPr>
              <w:t>7</w:t>
            </w:r>
          </w:p>
        </w:tc>
      </w:tr>
      <w:tr w:rsidR="00A9603D" w:rsidRPr="00A9603D" w14:paraId="76B8089A" w14:textId="77777777" w:rsidTr="0029249E">
        <w:trPr>
          <w:trHeight w:val="2512"/>
        </w:trPr>
        <w:tc>
          <w:tcPr>
            <w:tcW w:w="1351" w:type="pct"/>
            <w:shd w:val="clear" w:color="auto" w:fill="auto"/>
            <w:noWrap/>
            <w:vAlign w:val="center"/>
            <w:hideMark/>
          </w:tcPr>
          <w:p w14:paraId="00039526"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420876A4" w14:textId="77777777" w:rsidR="0013529B" w:rsidRPr="00A9603D" w:rsidRDefault="007211F4"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w:t>
            </w:r>
            <w:r w:rsidR="00105A01" w:rsidRPr="00A9603D">
              <w:rPr>
                <w:rFonts w:asciiTheme="minorHAnsi" w:hAnsiTheme="minorHAnsi" w:cstheme="minorHAnsi"/>
                <w:color w:val="002060"/>
                <w:u w:val="single"/>
              </w:rPr>
              <w:t>Tasarruf Tedbirleri Bilgi</w:t>
            </w:r>
            <w:r w:rsidRPr="00A9603D">
              <w:rPr>
                <w:rFonts w:asciiTheme="minorHAnsi" w:hAnsiTheme="minorHAnsi" w:cstheme="minorHAnsi"/>
                <w:color w:val="002060"/>
                <w:u w:val="single"/>
              </w:rPr>
              <w:t xml:space="preserve"> Sistemi:</w:t>
            </w:r>
            <w:r w:rsidRPr="00A9603D">
              <w:rPr>
                <w:rFonts w:asciiTheme="minorHAnsi" w:hAnsiTheme="minorHAnsi" w:cstheme="minorHAnsi"/>
                <w:color w:val="002060"/>
              </w:rPr>
              <w:t xml:space="preserve"> </w:t>
            </w:r>
            <w:r w:rsidR="00105A01" w:rsidRPr="00A9603D">
              <w:rPr>
                <w:rFonts w:asciiTheme="minorHAnsi" w:hAnsiTheme="minorHAnsi" w:cstheme="minorHAnsi"/>
                <w:color w:val="002060"/>
              </w:rPr>
              <w:t xml:space="preserve">Kamuda tasarruf tedbirlerinin uygulanması süreçlerinin bütünleşik bir anlayışla, ekonomiklik, etkinlik ve etkililik esaslarına göre izlenmesi ve değerlendirilmesini amaçlayan, kamu idarelerinin tasarruflar sağlayıcı faaliyetlerinin takip edilmesi için tasarlanan Tasarruf Tedbirleri Bilgi Sistemi (TTBS) Kamu Mali Yönetim ve Dönüşüm Genel Müdürlüğü (KMYD) ve Bilgi Teknolojileri Genel Müdürlüğü (BTGM) tarafından geliştirilmiştir. Sistem bünyesinde Kamu İdarelerinin kullanacağı üç modül bulunmaktadır. Bu bölümlerden ikisi “Kamu İdaresi Tasarruf Konsolide İşlemler” başlığı altında yer alan; “Gerçekleşen Tasarruf Tutarları” ile “Öngörülen Tasarruf Tutarları” modülleridir. Üçüncü modül ise idarelerin sahip oldukları menkul ve gayrimenkul sayıları ve bunların özelliklerine, haberleşme araçlarının sayıları giderleri, personel sayıları, nitelikleri ve görevlendirmelerine ait bilgiler ile enerji tüketimlerine yönelik veri girişlerinin yapılacağı “Kamu İdaresi Konsolide Tasarruf Sayısal Veriler” modülüdür.   </w:t>
            </w:r>
          </w:p>
          <w:p w14:paraId="7F9AF50E" w14:textId="4C7C0478" w:rsidR="007211F4" w:rsidRPr="00A9603D" w:rsidRDefault="007211F4" w:rsidP="0029249E">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ca</w:t>
            </w:r>
            <w:r w:rsidRPr="00A9603D">
              <w:rPr>
                <w:rFonts w:asciiTheme="minorHAnsi" w:hAnsiTheme="minorHAnsi" w:cstheme="minorHAnsi"/>
                <w:color w:val="002060"/>
              </w:rPr>
              <w:t xml:space="preserve"> </w:t>
            </w:r>
            <w:r w:rsidR="0013529B" w:rsidRPr="00A9603D">
              <w:rPr>
                <w:rFonts w:asciiTheme="minorHAnsi" w:hAnsiTheme="minorHAnsi" w:cstheme="minorHAnsi"/>
                <w:color w:val="002060"/>
              </w:rPr>
              <w:t xml:space="preserve">veri giriş görevlisi ve konsolide görevlisi </w:t>
            </w:r>
            <w:r w:rsidRPr="00A9603D">
              <w:rPr>
                <w:rFonts w:asciiTheme="minorHAnsi" w:hAnsiTheme="minorHAnsi" w:cstheme="minorHAnsi"/>
                <w:color w:val="002060"/>
              </w:rPr>
              <w:t>tarafından kullanılmakta, takip yapılmakta ve kontrol edilmektedir.</w:t>
            </w:r>
          </w:p>
        </w:tc>
      </w:tr>
      <w:tr w:rsidR="00A9603D" w:rsidRPr="00A9603D" w14:paraId="033CE8F5" w14:textId="77777777" w:rsidTr="0029249E">
        <w:trPr>
          <w:trHeight w:val="20"/>
        </w:trPr>
        <w:tc>
          <w:tcPr>
            <w:tcW w:w="1351" w:type="pct"/>
            <w:shd w:val="clear" w:color="auto" w:fill="auto"/>
            <w:noWrap/>
            <w:vAlign w:val="center"/>
            <w:hideMark/>
          </w:tcPr>
          <w:p w14:paraId="0D2EF927"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E1914B9" w14:textId="04FC1AF0" w:rsidR="007211F4"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Her üç ayda bir</w:t>
            </w:r>
          </w:p>
        </w:tc>
      </w:tr>
      <w:tr w:rsidR="00A9603D" w:rsidRPr="00A9603D" w14:paraId="5181C64C" w14:textId="77777777" w:rsidTr="0029249E">
        <w:trPr>
          <w:trHeight w:val="20"/>
        </w:trPr>
        <w:tc>
          <w:tcPr>
            <w:tcW w:w="1351" w:type="pct"/>
            <w:shd w:val="clear" w:color="auto" w:fill="auto"/>
            <w:noWrap/>
            <w:vAlign w:val="center"/>
          </w:tcPr>
          <w:p w14:paraId="52C1BA1F"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6D0E1D2A" w14:textId="77777777" w:rsidR="007211F4" w:rsidRPr="00A9603D" w:rsidRDefault="007211F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266800299"/>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108424364"/>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E2A2F83" w14:textId="77777777" w:rsidTr="0029249E">
        <w:trPr>
          <w:trHeight w:val="20"/>
        </w:trPr>
        <w:tc>
          <w:tcPr>
            <w:tcW w:w="1351" w:type="pct"/>
            <w:shd w:val="clear" w:color="auto" w:fill="auto"/>
            <w:noWrap/>
            <w:vAlign w:val="center"/>
            <w:hideMark/>
          </w:tcPr>
          <w:p w14:paraId="7AA13D21"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6B30DEE" w14:textId="77777777" w:rsidR="007211F4" w:rsidRPr="00A9603D" w:rsidRDefault="007211F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087B089" w14:textId="77777777" w:rsidTr="0029249E">
        <w:trPr>
          <w:trHeight w:val="20"/>
        </w:trPr>
        <w:tc>
          <w:tcPr>
            <w:tcW w:w="1351" w:type="pct"/>
            <w:shd w:val="clear" w:color="auto" w:fill="auto"/>
            <w:noWrap/>
            <w:vAlign w:val="center"/>
            <w:hideMark/>
          </w:tcPr>
          <w:p w14:paraId="636D9C70"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F176B98" w14:textId="77777777" w:rsidR="007211F4" w:rsidRPr="00A9603D" w:rsidRDefault="007211F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DBF4E18" w14:textId="77777777" w:rsidTr="0029249E">
        <w:trPr>
          <w:trHeight w:val="20"/>
        </w:trPr>
        <w:tc>
          <w:tcPr>
            <w:tcW w:w="1351" w:type="pct"/>
            <w:shd w:val="clear" w:color="auto" w:fill="auto"/>
            <w:noWrap/>
            <w:vAlign w:val="center"/>
          </w:tcPr>
          <w:p w14:paraId="67A6FADD" w14:textId="348FCAAC" w:rsidR="007211F4" w:rsidRPr="00A9603D" w:rsidRDefault="007211F4" w:rsidP="00A26C6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0BF2D418" w14:textId="77777777" w:rsidR="007211F4" w:rsidRPr="00A9603D" w:rsidRDefault="007211F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34FE2AF8" w14:textId="77777777" w:rsidTr="0029249E">
        <w:trPr>
          <w:trHeight w:val="20"/>
        </w:trPr>
        <w:tc>
          <w:tcPr>
            <w:tcW w:w="1351" w:type="pct"/>
            <w:shd w:val="clear" w:color="auto" w:fill="auto"/>
            <w:noWrap/>
            <w:vAlign w:val="center"/>
            <w:hideMark/>
          </w:tcPr>
          <w:p w14:paraId="2F23E375" w14:textId="77777777" w:rsidR="007211F4" w:rsidRPr="00A9603D" w:rsidRDefault="007211F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ED9D959" w14:textId="77777777" w:rsidR="007211F4" w:rsidRPr="00A9603D" w:rsidRDefault="007211F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2628838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53825393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878859756"/>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673D6A4" w14:textId="77777777" w:rsidR="007211F4" w:rsidRPr="00A9603D" w:rsidRDefault="007211F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656814197"/>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95667866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4CD14CA" w14:textId="77777777" w:rsidR="00B45615" w:rsidRPr="00A9603D" w:rsidRDefault="00B45615" w:rsidP="00B45615">
      <w:pPr>
        <w:spacing w:after="0" w:line="240" w:lineRule="auto"/>
        <w:rPr>
          <w:rFonts w:asciiTheme="minorHAnsi" w:hAnsiTheme="minorHAnsi" w:cstheme="minorHAnsi"/>
          <w:color w:val="002060"/>
          <w:sz w:val="10"/>
          <w:szCs w:val="10"/>
        </w:rPr>
      </w:pPr>
    </w:p>
    <w:p w14:paraId="1C9A4FD0" w14:textId="77777777" w:rsidR="00A26C6F" w:rsidRPr="00A9603D" w:rsidRDefault="00A26C6F" w:rsidP="00B45615">
      <w:pPr>
        <w:spacing w:after="0" w:line="240" w:lineRule="auto"/>
        <w:rPr>
          <w:rFonts w:asciiTheme="minorHAnsi" w:hAnsiTheme="minorHAnsi" w:cstheme="minorHAnsi"/>
          <w:color w:val="002060"/>
          <w:sz w:val="10"/>
          <w:szCs w:val="10"/>
        </w:rPr>
      </w:pPr>
    </w:p>
    <w:p w14:paraId="531432F4" w14:textId="77777777" w:rsidR="00A26C6F" w:rsidRPr="00A9603D" w:rsidRDefault="00A26C6F" w:rsidP="00B45615">
      <w:pPr>
        <w:spacing w:after="0" w:line="240" w:lineRule="auto"/>
        <w:rPr>
          <w:rFonts w:asciiTheme="minorHAnsi" w:hAnsiTheme="minorHAnsi" w:cstheme="minorHAnsi"/>
          <w:color w:val="002060"/>
          <w:sz w:val="10"/>
          <w:szCs w:val="10"/>
        </w:rPr>
      </w:pPr>
    </w:p>
    <w:p w14:paraId="464BA50F" w14:textId="77777777" w:rsidR="00A26C6F" w:rsidRPr="00A9603D" w:rsidRDefault="00A26C6F" w:rsidP="00B45615">
      <w:pPr>
        <w:spacing w:after="0" w:line="240" w:lineRule="auto"/>
        <w:rPr>
          <w:rFonts w:asciiTheme="minorHAnsi" w:hAnsiTheme="minorHAnsi" w:cstheme="minorHAnsi"/>
          <w:color w:val="002060"/>
          <w:sz w:val="10"/>
          <w:szCs w:val="10"/>
        </w:rPr>
      </w:pPr>
    </w:p>
    <w:p w14:paraId="52740B12" w14:textId="77777777" w:rsidR="00A26C6F" w:rsidRPr="00A9603D" w:rsidRDefault="00A26C6F" w:rsidP="00B45615">
      <w:pPr>
        <w:spacing w:after="0" w:line="240" w:lineRule="auto"/>
        <w:rPr>
          <w:rFonts w:asciiTheme="minorHAnsi" w:hAnsiTheme="minorHAnsi" w:cstheme="minorHAnsi"/>
          <w:color w:val="002060"/>
          <w:sz w:val="10"/>
          <w:szCs w:val="10"/>
        </w:rPr>
      </w:pPr>
    </w:p>
    <w:tbl>
      <w:tblPr>
        <w:tblStyle w:val="TabloKlavuzu"/>
        <w:tblpPr w:leftFromText="141" w:rightFromText="141" w:vertAnchor="page" w:horzAnchor="margin" w:tblpY="1396"/>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EB76564" w14:textId="77777777" w:rsidTr="0059582B">
        <w:trPr>
          <w:trHeight w:val="288"/>
        </w:trPr>
        <w:tc>
          <w:tcPr>
            <w:tcW w:w="5000" w:type="pct"/>
            <w:noWrap/>
            <w:hideMark/>
          </w:tcPr>
          <w:p w14:paraId="4988587C" w14:textId="77777777" w:rsidR="0059582B" w:rsidRPr="00A9603D" w:rsidRDefault="0059582B" w:rsidP="0059582B">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5FA6A64A" w14:textId="77777777" w:rsidTr="0059582B">
        <w:trPr>
          <w:trHeight w:val="288"/>
        </w:trPr>
        <w:tc>
          <w:tcPr>
            <w:tcW w:w="5000" w:type="pct"/>
            <w:noWrap/>
            <w:hideMark/>
          </w:tcPr>
          <w:p w14:paraId="2CB966BA" w14:textId="77777777" w:rsidR="0059582B" w:rsidRPr="00A9603D" w:rsidRDefault="0059582B" w:rsidP="0059582B">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F2BFE3C" w14:textId="77777777" w:rsidR="00A26C6F" w:rsidRPr="00A9603D" w:rsidRDefault="00A26C6F" w:rsidP="00B45615">
      <w:pPr>
        <w:spacing w:after="0" w:line="240" w:lineRule="auto"/>
        <w:rPr>
          <w:rFonts w:asciiTheme="minorHAnsi" w:hAnsiTheme="minorHAnsi" w:cstheme="minorHAnsi"/>
          <w:color w:val="002060"/>
          <w:sz w:val="10"/>
          <w:szCs w:val="10"/>
        </w:rPr>
      </w:pPr>
    </w:p>
    <w:p w14:paraId="660EC7E2" w14:textId="77777777" w:rsidR="00A26C6F" w:rsidRPr="00A9603D" w:rsidRDefault="00A26C6F" w:rsidP="00B45615">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FC71CAE" w14:textId="77777777" w:rsidTr="0029249E">
        <w:trPr>
          <w:trHeight w:val="288"/>
        </w:trPr>
        <w:tc>
          <w:tcPr>
            <w:tcW w:w="1939" w:type="pct"/>
            <w:shd w:val="clear" w:color="auto" w:fill="auto"/>
            <w:noWrap/>
            <w:vAlign w:val="center"/>
            <w:hideMark/>
          </w:tcPr>
          <w:p w14:paraId="7AA37F3E" w14:textId="384ADC61"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6D556315" w14:textId="4C946C89"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AD6DD1F" w14:textId="77777777" w:rsidTr="0029249E">
        <w:trPr>
          <w:trHeight w:val="288"/>
        </w:trPr>
        <w:tc>
          <w:tcPr>
            <w:tcW w:w="1939" w:type="pct"/>
            <w:shd w:val="clear" w:color="auto" w:fill="auto"/>
            <w:noWrap/>
            <w:vAlign w:val="center"/>
          </w:tcPr>
          <w:p w14:paraId="14A42963" w14:textId="1136890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78D47D46" w14:textId="701F7795"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6FED96F2" w14:textId="77777777" w:rsidR="00B45615" w:rsidRPr="00A9603D" w:rsidRDefault="00B45615" w:rsidP="00B45615">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D388329" w14:textId="77777777" w:rsidTr="0029249E">
        <w:trPr>
          <w:trHeight w:val="20"/>
        </w:trPr>
        <w:tc>
          <w:tcPr>
            <w:tcW w:w="5000" w:type="pct"/>
            <w:gridSpan w:val="2"/>
            <w:shd w:val="clear" w:color="auto" w:fill="auto"/>
            <w:noWrap/>
            <w:vAlign w:val="center"/>
            <w:hideMark/>
          </w:tcPr>
          <w:p w14:paraId="08C4B3F5" w14:textId="77777777" w:rsidR="00B45615" w:rsidRPr="00A9603D" w:rsidRDefault="00B45615"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7B03AAC" w14:textId="77777777" w:rsidTr="0059582B">
        <w:trPr>
          <w:trHeight w:val="758"/>
        </w:trPr>
        <w:tc>
          <w:tcPr>
            <w:tcW w:w="1351" w:type="pct"/>
            <w:shd w:val="clear" w:color="auto" w:fill="auto"/>
            <w:noWrap/>
            <w:vAlign w:val="center"/>
          </w:tcPr>
          <w:p w14:paraId="7C0CAED5"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0D9C13CC" w14:textId="77777777" w:rsidR="00B45615" w:rsidRPr="00A9603D" w:rsidRDefault="00B45615"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44FA1867" w14:textId="77777777" w:rsidTr="0029249E">
        <w:trPr>
          <w:trHeight w:val="20"/>
        </w:trPr>
        <w:tc>
          <w:tcPr>
            <w:tcW w:w="1351" w:type="pct"/>
            <w:shd w:val="clear" w:color="auto" w:fill="auto"/>
            <w:noWrap/>
            <w:vAlign w:val="center"/>
          </w:tcPr>
          <w:p w14:paraId="7EC7AFD9"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DB21017" w14:textId="77777777" w:rsidR="00B45615" w:rsidRPr="00A9603D" w:rsidRDefault="00B45615"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432030BA" w14:textId="18051419" w:rsidR="00B45615" w:rsidRPr="00A9603D" w:rsidRDefault="00B45615"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A.1.4.9/8</w:t>
            </w:r>
          </w:p>
        </w:tc>
      </w:tr>
      <w:tr w:rsidR="00A9603D" w:rsidRPr="00A9603D" w14:paraId="703A63A8" w14:textId="77777777" w:rsidTr="0059582B">
        <w:trPr>
          <w:trHeight w:val="3170"/>
        </w:trPr>
        <w:tc>
          <w:tcPr>
            <w:tcW w:w="1351" w:type="pct"/>
            <w:shd w:val="clear" w:color="auto" w:fill="auto"/>
            <w:noWrap/>
            <w:vAlign w:val="center"/>
            <w:hideMark/>
          </w:tcPr>
          <w:p w14:paraId="4986F02C"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6BED1E2A" w14:textId="1B87B67D" w:rsidR="00B45615" w:rsidRPr="00A9603D" w:rsidRDefault="00B45615" w:rsidP="00B45615">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Nakit Talep Toplama Sistemi:</w:t>
            </w:r>
            <w:r w:rsidRPr="00A9603D">
              <w:rPr>
                <w:rFonts w:asciiTheme="minorHAnsi" w:hAnsiTheme="minorHAnsi" w:cstheme="minorHAnsi"/>
                <w:color w:val="002060"/>
              </w:rPr>
              <w:t xml:space="preserve"> Hazine ve Maliye Bakanlığı tarafından oluşturulan sistem, genel bütçe kapsamındaki tüm kamu kurumlarında kullanılmaktadır. Kurum harcamalarını gerçekleştirmek için gerekli olan nakit talebinin yapılarak Hazine tarafından başkanlığımız banka hesabına aktarılmasını sağlayan bu sistem ile üç aylık, aylık ve günlük talepler oluşturulmakta ve gerektiğinde revize edilmektedir.</w:t>
            </w:r>
          </w:p>
          <w:p w14:paraId="4049F4A0" w14:textId="6C111110" w:rsidR="00B45615" w:rsidRPr="00A9603D" w:rsidRDefault="00B45615" w:rsidP="00B45615">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w:t>
            </w:r>
            <w:r w:rsidR="002B484B" w:rsidRPr="00A9603D">
              <w:rPr>
                <w:rFonts w:asciiTheme="minorHAnsi" w:hAnsiTheme="minorHAnsi" w:cstheme="minorHAnsi"/>
                <w:color w:val="002060"/>
              </w:rPr>
              <w:t xml:space="preserve">da </w:t>
            </w:r>
            <w:r w:rsidRPr="00A9603D">
              <w:rPr>
                <w:rFonts w:asciiTheme="minorHAnsi" w:hAnsiTheme="minorHAnsi" w:cstheme="minorHAnsi"/>
                <w:color w:val="002060"/>
              </w:rPr>
              <w:t>Mali Hizmetler uzmanı tarafından kullanılmakta, Muhasebe Yetkilisi veya yardımcısı tarafından takibi yapılmakta ve kontrol edilmektedir.</w:t>
            </w:r>
          </w:p>
        </w:tc>
      </w:tr>
      <w:tr w:rsidR="00A9603D" w:rsidRPr="00A9603D" w14:paraId="2BD98459" w14:textId="77777777" w:rsidTr="0029249E">
        <w:trPr>
          <w:trHeight w:val="20"/>
        </w:trPr>
        <w:tc>
          <w:tcPr>
            <w:tcW w:w="1351" w:type="pct"/>
            <w:shd w:val="clear" w:color="auto" w:fill="auto"/>
            <w:noWrap/>
            <w:vAlign w:val="center"/>
            <w:hideMark/>
          </w:tcPr>
          <w:p w14:paraId="0B0E1374"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60D0083" w14:textId="459D205C" w:rsidR="00B45615"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Günlük, haftalık ve aylık olarak</w:t>
            </w:r>
          </w:p>
        </w:tc>
      </w:tr>
      <w:tr w:rsidR="00A9603D" w:rsidRPr="00A9603D" w14:paraId="05FDDCE2" w14:textId="77777777" w:rsidTr="0029249E">
        <w:trPr>
          <w:trHeight w:val="20"/>
        </w:trPr>
        <w:tc>
          <w:tcPr>
            <w:tcW w:w="1351" w:type="pct"/>
            <w:shd w:val="clear" w:color="auto" w:fill="auto"/>
            <w:noWrap/>
            <w:vAlign w:val="center"/>
          </w:tcPr>
          <w:p w14:paraId="52B70D3E"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5383E53B" w14:textId="77777777" w:rsidR="00B45615" w:rsidRPr="00A9603D" w:rsidRDefault="00B4561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305211501"/>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64847816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724C872" w14:textId="77777777" w:rsidTr="0029249E">
        <w:trPr>
          <w:trHeight w:val="20"/>
        </w:trPr>
        <w:tc>
          <w:tcPr>
            <w:tcW w:w="1351" w:type="pct"/>
            <w:shd w:val="clear" w:color="auto" w:fill="auto"/>
            <w:noWrap/>
            <w:vAlign w:val="center"/>
            <w:hideMark/>
          </w:tcPr>
          <w:p w14:paraId="770F7269"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6A51BB5" w14:textId="77777777" w:rsidR="00B45615" w:rsidRPr="00A9603D" w:rsidRDefault="00B4561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54B462A" w14:textId="77777777" w:rsidTr="0029249E">
        <w:trPr>
          <w:trHeight w:val="20"/>
        </w:trPr>
        <w:tc>
          <w:tcPr>
            <w:tcW w:w="1351" w:type="pct"/>
            <w:shd w:val="clear" w:color="auto" w:fill="auto"/>
            <w:noWrap/>
            <w:vAlign w:val="center"/>
            <w:hideMark/>
          </w:tcPr>
          <w:p w14:paraId="492A8126"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EA9706F" w14:textId="77777777" w:rsidR="00B45615" w:rsidRPr="00A9603D" w:rsidRDefault="00B4561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35CC2CF" w14:textId="77777777" w:rsidTr="0029249E">
        <w:trPr>
          <w:trHeight w:val="20"/>
        </w:trPr>
        <w:tc>
          <w:tcPr>
            <w:tcW w:w="1351" w:type="pct"/>
            <w:shd w:val="clear" w:color="auto" w:fill="auto"/>
            <w:noWrap/>
            <w:vAlign w:val="center"/>
          </w:tcPr>
          <w:p w14:paraId="1EC172B7" w14:textId="7095EA9D" w:rsidR="00B45615" w:rsidRPr="00A9603D" w:rsidRDefault="00B45615" w:rsidP="00A26C6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E5A903F" w14:textId="77777777" w:rsidR="00B45615" w:rsidRPr="00A9603D" w:rsidRDefault="00B4561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04709743" w14:textId="77777777" w:rsidTr="0029249E">
        <w:trPr>
          <w:trHeight w:val="20"/>
        </w:trPr>
        <w:tc>
          <w:tcPr>
            <w:tcW w:w="1351" w:type="pct"/>
            <w:shd w:val="clear" w:color="auto" w:fill="auto"/>
            <w:noWrap/>
            <w:vAlign w:val="center"/>
            <w:hideMark/>
          </w:tcPr>
          <w:p w14:paraId="48AA7E34" w14:textId="77777777" w:rsidR="00B45615" w:rsidRPr="00A9603D" w:rsidRDefault="00B4561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FB8663C" w14:textId="77777777" w:rsidR="00B45615" w:rsidRPr="00A9603D" w:rsidRDefault="00B4561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32038210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01822855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51182468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7036E15D" w14:textId="77777777" w:rsidR="00B45615" w:rsidRPr="00A9603D" w:rsidRDefault="00B4561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99207123"/>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1665961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D648EA2" w14:textId="77777777" w:rsidR="007211F4" w:rsidRPr="00A9603D" w:rsidRDefault="007211F4" w:rsidP="00B316A1">
      <w:pPr>
        <w:rPr>
          <w:rFonts w:asciiTheme="minorHAnsi" w:hAnsiTheme="minorHAnsi" w:cstheme="minorHAnsi"/>
          <w:b/>
          <w:bCs/>
          <w:color w:val="002060"/>
        </w:rPr>
      </w:pPr>
    </w:p>
    <w:p w14:paraId="36A0648E" w14:textId="77777777" w:rsidR="0089485A" w:rsidRPr="00A9603D" w:rsidRDefault="0089485A"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494A4CE3" w14:textId="77777777" w:rsidTr="0029249E">
        <w:trPr>
          <w:trHeight w:val="288"/>
        </w:trPr>
        <w:tc>
          <w:tcPr>
            <w:tcW w:w="5000" w:type="pct"/>
            <w:noWrap/>
            <w:hideMark/>
          </w:tcPr>
          <w:p w14:paraId="22BD0A8B" w14:textId="77777777" w:rsidR="0089485A" w:rsidRPr="00A9603D" w:rsidRDefault="0089485A"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C00176E" w14:textId="77777777" w:rsidTr="0029249E">
        <w:trPr>
          <w:trHeight w:val="288"/>
        </w:trPr>
        <w:tc>
          <w:tcPr>
            <w:tcW w:w="5000" w:type="pct"/>
            <w:noWrap/>
            <w:hideMark/>
          </w:tcPr>
          <w:p w14:paraId="42748ADD" w14:textId="77777777" w:rsidR="0089485A" w:rsidRPr="00A9603D" w:rsidRDefault="0089485A"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A8F93F3" w14:textId="77777777" w:rsidR="0089485A" w:rsidRPr="00A9603D" w:rsidRDefault="0089485A" w:rsidP="0089485A">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5C51197C" w14:textId="77777777" w:rsidTr="0029249E">
        <w:trPr>
          <w:trHeight w:val="288"/>
        </w:trPr>
        <w:tc>
          <w:tcPr>
            <w:tcW w:w="1939" w:type="pct"/>
            <w:shd w:val="clear" w:color="auto" w:fill="auto"/>
            <w:noWrap/>
            <w:vAlign w:val="center"/>
            <w:hideMark/>
          </w:tcPr>
          <w:p w14:paraId="712BCBEF" w14:textId="4E52D105"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83B7700" w14:textId="0C060E74"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9BB0860" w14:textId="77777777" w:rsidTr="0029249E">
        <w:trPr>
          <w:trHeight w:val="288"/>
        </w:trPr>
        <w:tc>
          <w:tcPr>
            <w:tcW w:w="1939" w:type="pct"/>
            <w:shd w:val="clear" w:color="auto" w:fill="auto"/>
            <w:noWrap/>
            <w:vAlign w:val="center"/>
          </w:tcPr>
          <w:p w14:paraId="2E4B85C3" w14:textId="50D25B47"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225749E8" w14:textId="173D8CE5"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673CFC1A" w14:textId="77777777" w:rsidR="0089485A" w:rsidRPr="00A9603D" w:rsidRDefault="0089485A" w:rsidP="0089485A">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7664AD2" w14:textId="77777777" w:rsidTr="0029249E">
        <w:trPr>
          <w:trHeight w:val="20"/>
        </w:trPr>
        <w:tc>
          <w:tcPr>
            <w:tcW w:w="5000" w:type="pct"/>
            <w:gridSpan w:val="2"/>
            <w:shd w:val="clear" w:color="auto" w:fill="auto"/>
            <w:noWrap/>
            <w:vAlign w:val="center"/>
            <w:hideMark/>
          </w:tcPr>
          <w:p w14:paraId="29A05840" w14:textId="77777777" w:rsidR="0089485A" w:rsidRPr="00A9603D" w:rsidRDefault="0089485A"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7ACDAF34" w14:textId="77777777" w:rsidTr="00A26C6F">
        <w:trPr>
          <w:trHeight w:val="633"/>
        </w:trPr>
        <w:tc>
          <w:tcPr>
            <w:tcW w:w="1351" w:type="pct"/>
            <w:shd w:val="clear" w:color="auto" w:fill="auto"/>
            <w:noWrap/>
            <w:vAlign w:val="center"/>
          </w:tcPr>
          <w:p w14:paraId="7A511D46"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14DCEF1C" w14:textId="77777777" w:rsidR="0089485A" w:rsidRPr="00A9603D" w:rsidRDefault="0089485A"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5C28D7BA" w14:textId="77777777" w:rsidTr="0029249E">
        <w:trPr>
          <w:trHeight w:val="20"/>
        </w:trPr>
        <w:tc>
          <w:tcPr>
            <w:tcW w:w="1351" w:type="pct"/>
            <w:shd w:val="clear" w:color="auto" w:fill="auto"/>
            <w:noWrap/>
            <w:vAlign w:val="center"/>
          </w:tcPr>
          <w:p w14:paraId="3FC75A46"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5DDEF6FC" w14:textId="77777777" w:rsidR="0089485A" w:rsidRPr="00A9603D" w:rsidRDefault="0089485A"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4DB60D4B" w14:textId="52C4FF8C" w:rsidR="0089485A" w:rsidRPr="00A9603D" w:rsidRDefault="0089485A"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A.1.4.9/9</w:t>
            </w:r>
          </w:p>
        </w:tc>
      </w:tr>
      <w:tr w:rsidR="00A9603D" w:rsidRPr="00A9603D" w14:paraId="0B34DA73" w14:textId="77777777" w:rsidTr="0059582B">
        <w:trPr>
          <w:trHeight w:val="3438"/>
        </w:trPr>
        <w:tc>
          <w:tcPr>
            <w:tcW w:w="1351" w:type="pct"/>
            <w:shd w:val="clear" w:color="auto" w:fill="auto"/>
            <w:noWrap/>
            <w:vAlign w:val="center"/>
            <w:hideMark/>
          </w:tcPr>
          <w:p w14:paraId="25E8E07A"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8690742" w14:textId="4FE28B85" w:rsidR="0089485A" w:rsidRPr="00A9603D" w:rsidRDefault="0089485A" w:rsidP="0089485A">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KA-YA Kamu Yatırımları Bilgi Sistemi:</w:t>
            </w:r>
            <w:r w:rsidRPr="00A9603D">
              <w:rPr>
                <w:rFonts w:asciiTheme="minorHAnsi" w:hAnsiTheme="minorHAnsi" w:cstheme="minorHAnsi"/>
                <w:color w:val="002060"/>
              </w:rPr>
              <w:t xml:space="preserve"> Cumhurbaşkanlığı Strateji ve Bütçe Başkanlığı tarafından oluşturulan sistem, genel bütçe kapsamındaki tüm kamu kurumlarında kullanılmaktadır.  Kamu yatırımlarının takibi ve bütçe işlemleri ile ilişkilendirilmesi amacıyla kullanılmaktadır. Bütçe teklifi aşamasında yatırım bütçelerinin projeler ile ilişkilendirilmesi ve bütçelendirilmesi sistem üzerinden yapılarak kanun tekliflerine eklenmektedir.</w:t>
            </w:r>
          </w:p>
          <w:p w14:paraId="628C2CD9" w14:textId="7C2D51E2" w:rsidR="0059582B" w:rsidRPr="00A9603D" w:rsidRDefault="0059582B" w:rsidP="0089485A">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Üniversitemiz Yapı İşleri ve Teknik Daire Başkanlığı ile birlikte oluşturulan veriler sisteme girilerek yatırım bütçesi ile uyumu sağlanmaktadır.</w:t>
            </w:r>
          </w:p>
          <w:p w14:paraId="601470B6" w14:textId="4C1F1E91" w:rsidR="0089485A" w:rsidRPr="00A9603D" w:rsidRDefault="0089485A" w:rsidP="0089485A">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başkanlığımızca Bütçe Performans birimi tarafından giriş işlemleri ve takibi yapılmakta ve kontrol edilmektedir.</w:t>
            </w:r>
          </w:p>
        </w:tc>
      </w:tr>
      <w:tr w:rsidR="00A9603D" w:rsidRPr="00A9603D" w14:paraId="01578FC7" w14:textId="77777777" w:rsidTr="0029249E">
        <w:trPr>
          <w:trHeight w:val="20"/>
        </w:trPr>
        <w:tc>
          <w:tcPr>
            <w:tcW w:w="1351" w:type="pct"/>
            <w:shd w:val="clear" w:color="auto" w:fill="auto"/>
            <w:noWrap/>
            <w:vAlign w:val="center"/>
            <w:hideMark/>
          </w:tcPr>
          <w:p w14:paraId="05AD2993"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F209DEE" w14:textId="74883FAF" w:rsidR="0089485A"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Sürekli</w:t>
            </w:r>
          </w:p>
        </w:tc>
      </w:tr>
      <w:tr w:rsidR="00A9603D" w:rsidRPr="00A9603D" w14:paraId="4294884C" w14:textId="77777777" w:rsidTr="0029249E">
        <w:trPr>
          <w:trHeight w:val="20"/>
        </w:trPr>
        <w:tc>
          <w:tcPr>
            <w:tcW w:w="1351" w:type="pct"/>
            <w:shd w:val="clear" w:color="auto" w:fill="auto"/>
            <w:noWrap/>
            <w:vAlign w:val="center"/>
          </w:tcPr>
          <w:p w14:paraId="17337061"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B6AFDBA" w14:textId="77777777" w:rsidR="0089485A" w:rsidRPr="00A9603D" w:rsidRDefault="0089485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477416311"/>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42923912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D1CD10D" w14:textId="77777777" w:rsidTr="0029249E">
        <w:trPr>
          <w:trHeight w:val="20"/>
        </w:trPr>
        <w:tc>
          <w:tcPr>
            <w:tcW w:w="1351" w:type="pct"/>
            <w:shd w:val="clear" w:color="auto" w:fill="auto"/>
            <w:noWrap/>
            <w:vAlign w:val="center"/>
            <w:hideMark/>
          </w:tcPr>
          <w:p w14:paraId="573DA4E3"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72EB6F61" w14:textId="77777777" w:rsidR="0089485A" w:rsidRPr="00A9603D" w:rsidRDefault="0089485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A0F9CE0" w14:textId="77777777" w:rsidTr="0029249E">
        <w:trPr>
          <w:trHeight w:val="20"/>
        </w:trPr>
        <w:tc>
          <w:tcPr>
            <w:tcW w:w="1351" w:type="pct"/>
            <w:shd w:val="clear" w:color="auto" w:fill="auto"/>
            <w:noWrap/>
            <w:vAlign w:val="center"/>
            <w:hideMark/>
          </w:tcPr>
          <w:p w14:paraId="658CC074"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3C00F16" w14:textId="77777777" w:rsidR="0089485A" w:rsidRPr="00A9603D" w:rsidRDefault="0089485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D611225" w14:textId="77777777" w:rsidTr="0029249E">
        <w:trPr>
          <w:trHeight w:val="20"/>
        </w:trPr>
        <w:tc>
          <w:tcPr>
            <w:tcW w:w="1351" w:type="pct"/>
            <w:shd w:val="clear" w:color="auto" w:fill="auto"/>
            <w:noWrap/>
            <w:vAlign w:val="center"/>
          </w:tcPr>
          <w:p w14:paraId="6D898AB5" w14:textId="00159B6A" w:rsidR="0089485A" w:rsidRPr="00A9603D" w:rsidRDefault="0089485A" w:rsidP="00A26C6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09B3585" w14:textId="77777777" w:rsidR="0089485A" w:rsidRPr="00A9603D" w:rsidRDefault="0089485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682DA86A" w14:textId="77777777" w:rsidTr="0029249E">
        <w:trPr>
          <w:trHeight w:val="20"/>
        </w:trPr>
        <w:tc>
          <w:tcPr>
            <w:tcW w:w="1351" w:type="pct"/>
            <w:shd w:val="clear" w:color="auto" w:fill="auto"/>
            <w:noWrap/>
            <w:vAlign w:val="center"/>
            <w:hideMark/>
          </w:tcPr>
          <w:p w14:paraId="400205AF" w14:textId="77777777" w:rsidR="0089485A" w:rsidRPr="00A9603D" w:rsidRDefault="0089485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8A0E850" w14:textId="77777777" w:rsidR="0089485A" w:rsidRPr="00A9603D" w:rsidRDefault="0089485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9258118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44234531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113119179"/>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FFD0174" w14:textId="77777777" w:rsidR="0089485A" w:rsidRPr="00A9603D" w:rsidRDefault="0089485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49622777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213093212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6364BD5" w14:textId="77777777" w:rsidR="0089485A" w:rsidRPr="00A9603D" w:rsidRDefault="0089485A" w:rsidP="00B316A1">
      <w:pPr>
        <w:rPr>
          <w:rFonts w:asciiTheme="minorHAnsi" w:hAnsiTheme="minorHAnsi" w:cstheme="minorHAnsi"/>
          <w:b/>
          <w:bCs/>
          <w:color w:val="002060"/>
        </w:rPr>
      </w:pPr>
    </w:p>
    <w:p w14:paraId="259078A6" w14:textId="77777777" w:rsidR="00396E33" w:rsidRPr="00A9603D" w:rsidRDefault="00396E33"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139F446" w14:textId="77777777" w:rsidTr="0029249E">
        <w:trPr>
          <w:trHeight w:val="288"/>
        </w:trPr>
        <w:tc>
          <w:tcPr>
            <w:tcW w:w="5000" w:type="pct"/>
            <w:noWrap/>
            <w:hideMark/>
          </w:tcPr>
          <w:p w14:paraId="0E042CDE" w14:textId="77777777" w:rsidR="00396E33" w:rsidRPr="00A9603D" w:rsidRDefault="00396E33"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5FDADC9" w14:textId="77777777" w:rsidTr="0029249E">
        <w:trPr>
          <w:trHeight w:val="288"/>
        </w:trPr>
        <w:tc>
          <w:tcPr>
            <w:tcW w:w="5000" w:type="pct"/>
            <w:noWrap/>
            <w:hideMark/>
          </w:tcPr>
          <w:p w14:paraId="375D010A" w14:textId="77777777" w:rsidR="00396E33" w:rsidRPr="00A9603D" w:rsidRDefault="00396E33"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000A0A1" w14:textId="77777777" w:rsidR="00396E33" w:rsidRPr="00A9603D" w:rsidRDefault="00396E33" w:rsidP="00396E33">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BA23F8C" w14:textId="77777777" w:rsidTr="0029249E">
        <w:trPr>
          <w:trHeight w:val="288"/>
        </w:trPr>
        <w:tc>
          <w:tcPr>
            <w:tcW w:w="1939" w:type="pct"/>
            <w:shd w:val="clear" w:color="auto" w:fill="auto"/>
            <w:noWrap/>
            <w:vAlign w:val="center"/>
            <w:hideMark/>
          </w:tcPr>
          <w:p w14:paraId="631F2B8F" w14:textId="308CAEBE"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DD6FC85" w14:textId="38A0D513"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418D87E" w14:textId="77777777" w:rsidTr="0029249E">
        <w:trPr>
          <w:trHeight w:val="288"/>
        </w:trPr>
        <w:tc>
          <w:tcPr>
            <w:tcW w:w="1939" w:type="pct"/>
            <w:shd w:val="clear" w:color="auto" w:fill="auto"/>
            <w:noWrap/>
            <w:vAlign w:val="center"/>
          </w:tcPr>
          <w:p w14:paraId="1A6CD7C5" w14:textId="2633ADDF"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5C9E686C" w14:textId="103DB2EF"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08362AC6" w14:textId="77777777" w:rsidR="00396E33" w:rsidRPr="00A9603D" w:rsidRDefault="00396E33" w:rsidP="00396E33">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B2C2D0C" w14:textId="77777777" w:rsidTr="0029249E">
        <w:trPr>
          <w:trHeight w:val="20"/>
        </w:trPr>
        <w:tc>
          <w:tcPr>
            <w:tcW w:w="5000" w:type="pct"/>
            <w:gridSpan w:val="2"/>
            <w:shd w:val="clear" w:color="auto" w:fill="auto"/>
            <w:noWrap/>
            <w:vAlign w:val="center"/>
            <w:hideMark/>
          </w:tcPr>
          <w:p w14:paraId="2113AEF8" w14:textId="77777777" w:rsidR="00396E33" w:rsidRPr="00A9603D" w:rsidRDefault="00396E33"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8043264" w14:textId="77777777" w:rsidTr="00A26C6F">
        <w:trPr>
          <w:trHeight w:val="669"/>
        </w:trPr>
        <w:tc>
          <w:tcPr>
            <w:tcW w:w="1351" w:type="pct"/>
            <w:shd w:val="clear" w:color="auto" w:fill="auto"/>
            <w:noWrap/>
            <w:vAlign w:val="center"/>
          </w:tcPr>
          <w:p w14:paraId="38C8EDBE"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0F555756" w14:textId="77777777" w:rsidR="00396E33" w:rsidRPr="00A9603D" w:rsidRDefault="00396E33"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 Kullanılan Bilgi Yönetim Sistemleri</w:t>
            </w:r>
          </w:p>
        </w:tc>
      </w:tr>
      <w:tr w:rsidR="00A9603D" w:rsidRPr="00A9603D" w14:paraId="3A69803D" w14:textId="77777777" w:rsidTr="0029249E">
        <w:trPr>
          <w:trHeight w:val="20"/>
        </w:trPr>
        <w:tc>
          <w:tcPr>
            <w:tcW w:w="1351" w:type="pct"/>
            <w:shd w:val="clear" w:color="auto" w:fill="auto"/>
            <w:noWrap/>
            <w:vAlign w:val="center"/>
          </w:tcPr>
          <w:p w14:paraId="340E105A"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1A96275C" w14:textId="77777777" w:rsidR="00396E33" w:rsidRPr="00A9603D" w:rsidRDefault="00396E33"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0D70C606" w14:textId="555CFE03" w:rsidR="00396E33" w:rsidRPr="00A9603D" w:rsidRDefault="00396E33"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A.1.4.9/10</w:t>
            </w:r>
          </w:p>
        </w:tc>
      </w:tr>
      <w:tr w:rsidR="00A9603D" w:rsidRPr="00A9603D" w14:paraId="3EE31D24" w14:textId="77777777" w:rsidTr="0059582B">
        <w:trPr>
          <w:trHeight w:val="3396"/>
        </w:trPr>
        <w:tc>
          <w:tcPr>
            <w:tcW w:w="1351" w:type="pct"/>
            <w:shd w:val="clear" w:color="auto" w:fill="auto"/>
            <w:noWrap/>
            <w:vAlign w:val="center"/>
            <w:hideMark/>
          </w:tcPr>
          <w:p w14:paraId="7C697681"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7376BE91" w14:textId="468829D4" w:rsidR="00396E33" w:rsidRPr="00A9603D" w:rsidRDefault="00396E33" w:rsidP="00396E33">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A9603D">
              <w:rPr>
                <w:rFonts w:asciiTheme="minorHAnsi" w:hAnsiTheme="minorHAnsi" w:cstheme="minorHAnsi"/>
                <w:color w:val="002060"/>
                <w:u w:val="single"/>
              </w:rPr>
              <w:t xml:space="preserve"> STARSİS Stratejik Plan Analiz ve Raporlama Sistemi:</w:t>
            </w:r>
            <w:r w:rsidRPr="00A9603D">
              <w:rPr>
                <w:rFonts w:asciiTheme="minorHAnsi" w:hAnsiTheme="minorHAnsi" w:cstheme="minorHAnsi"/>
                <w:color w:val="002060"/>
              </w:rPr>
              <w:t xml:space="preserve"> Kahramanmaraş Sütçü İmam Üniversitesi Bilgi İşlem Daire Başkanlığı tarafından yazılan bu program ile stratejik planda yer alan </w:t>
            </w:r>
            <w:r w:rsidR="006751EA" w:rsidRPr="00A9603D">
              <w:rPr>
                <w:rFonts w:asciiTheme="minorHAnsi" w:hAnsiTheme="minorHAnsi" w:cstheme="minorHAnsi"/>
                <w:color w:val="002060"/>
              </w:rPr>
              <w:t xml:space="preserve">hedefleri gerçekleşmeleri birimler tarafından sisteme girilerek altı aylık dönemler halinde raporlanmaktadır. Bu raporlar sonucu başkanlığımız tarafından “Stratejik Plan İzleme Raporu” ve Stratejik Plan İzleme ve Değerlendirme Raporu” hazırlanmaktadır. </w:t>
            </w:r>
            <w:r w:rsidR="006E76A1" w:rsidRPr="00A9603D">
              <w:rPr>
                <w:rFonts w:asciiTheme="minorHAnsi" w:hAnsiTheme="minorHAnsi" w:cstheme="minorHAnsi"/>
                <w:color w:val="002060"/>
              </w:rPr>
              <w:t>Sisteme birim yetkililerinin kullanıcı adıyla giriş yapmaları veri güvenliğini sağlamaktadır.</w:t>
            </w:r>
          </w:p>
          <w:p w14:paraId="543B1815" w14:textId="0C416C15" w:rsidR="0059582B" w:rsidRPr="00A9603D" w:rsidRDefault="0059582B" w:rsidP="00396E33">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Bilgi işlem Daire başkanlığı ile sürekli iletişim halinde programın geliştirilmesine ve raporlama tekniklerinin güncellenmesine çalışılmaktadır.</w:t>
            </w:r>
          </w:p>
          <w:p w14:paraId="552D1DF5" w14:textId="4811F6C5" w:rsidR="00396E33" w:rsidRPr="00A9603D" w:rsidRDefault="00396E33" w:rsidP="00396E33">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Bu sistem başkanlığımızca Bütçe Performans birimi tarafından takibi yapılmakta ve </w:t>
            </w:r>
            <w:r w:rsidR="006751EA" w:rsidRPr="00A9603D">
              <w:rPr>
                <w:rFonts w:asciiTheme="minorHAnsi" w:hAnsiTheme="minorHAnsi" w:cstheme="minorHAnsi"/>
                <w:color w:val="002060"/>
              </w:rPr>
              <w:t xml:space="preserve">girilen verilerin doğruluğu </w:t>
            </w:r>
            <w:r w:rsidRPr="00A9603D">
              <w:rPr>
                <w:rFonts w:asciiTheme="minorHAnsi" w:hAnsiTheme="minorHAnsi" w:cstheme="minorHAnsi"/>
                <w:color w:val="002060"/>
              </w:rPr>
              <w:t>kontrol edilmektedir.</w:t>
            </w:r>
          </w:p>
        </w:tc>
      </w:tr>
      <w:tr w:rsidR="00A9603D" w:rsidRPr="00A9603D" w14:paraId="7AF345BD" w14:textId="77777777" w:rsidTr="0029249E">
        <w:trPr>
          <w:trHeight w:val="20"/>
        </w:trPr>
        <w:tc>
          <w:tcPr>
            <w:tcW w:w="1351" w:type="pct"/>
            <w:shd w:val="clear" w:color="auto" w:fill="auto"/>
            <w:noWrap/>
            <w:vAlign w:val="center"/>
            <w:hideMark/>
          </w:tcPr>
          <w:p w14:paraId="29E1BF74"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47A82A8" w14:textId="4E1F3987" w:rsidR="00396E33"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Süresiz</w:t>
            </w:r>
          </w:p>
        </w:tc>
      </w:tr>
      <w:tr w:rsidR="00A9603D" w:rsidRPr="00A9603D" w14:paraId="09CBF502" w14:textId="77777777" w:rsidTr="0029249E">
        <w:trPr>
          <w:trHeight w:val="20"/>
        </w:trPr>
        <w:tc>
          <w:tcPr>
            <w:tcW w:w="1351" w:type="pct"/>
            <w:shd w:val="clear" w:color="auto" w:fill="auto"/>
            <w:noWrap/>
            <w:vAlign w:val="center"/>
          </w:tcPr>
          <w:p w14:paraId="61C75447"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36F901EF" w14:textId="77777777" w:rsidR="00396E33" w:rsidRPr="00A9603D" w:rsidRDefault="00396E33"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695888543"/>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160853579"/>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10A2F70" w14:textId="77777777" w:rsidTr="0029249E">
        <w:trPr>
          <w:trHeight w:val="20"/>
        </w:trPr>
        <w:tc>
          <w:tcPr>
            <w:tcW w:w="1351" w:type="pct"/>
            <w:shd w:val="clear" w:color="auto" w:fill="auto"/>
            <w:noWrap/>
            <w:vAlign w:val="center"/>
            <w:hideMark/>
          </w:tcPr>
          <w:p w14:paraId="708316A1"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70081493" w14:textId="77777777" w:rsidR="00396E33" w:rsidRPr="00A9603D" w:rsidRDefault="00396E33"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16376D2" w14:textId="77777777" w:rsidTr="0029249E">
        <w:trPr>
          <w:trHeight w:val="20"/>
        </w:trPr>
        <w:tc>
          <w:tcPr>
            <w:tcW w:w="1351" w:type="pct"/>
            <w:shd w:val="clear" w:color="auto" w:fill="auto"/>
            <w:noWrap/>
            <w:vAlign w:val="center"/>
            <w:hideMark/>
          </w:tcPr>
          <w:p w14:paraId="7ECA7BAE"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8F7B18E" w14:textId="77777777" w:rsidR="00396E33" w:rsidRPr="00A9603D" w:rsidRDefault="00396E33"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3548182" w14:textId="77777777" w:rsidTr="0029249E">
        <w:trPr>
          <w:trHeight w:val="20"/>
        </w:trPr>
        <w:tc>
          <w:tcPr>
            <w:tcW w:w="1351" w:type="pct"/>
            <w:shd w:val="clear" w:color="auto" w:fill="auto"/>
            <w:noWrap/>
            <w:vAlign w:val="center"/>
          </w:tcPr>
          <w:p w14:paraId="6C9DA270" w14:textId="4C9A9754" w:rsidR="00396E33" w:rsidRPr="00A9603D" w:rsidRDefault="00396E33" w:rsidP="00A26C6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66D8A03" w14:textId="77777777" w:rsidR="00396E33" w:rsidRPr="00A9603D" w:rsidRDefault="00396E33"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44C194B7" w14:textId="77777777" w:rsidTr="0029249E">
        <w:trPr>
          <w:trHeight w:val="20"/>
        </w:trPr>
        <w:tc>
          <w:tcPr>
            <w:tcW w:w="1351" w:type="pct"/>
            <w:shd w:val="clear" w:color="auto" w:fill="auto"/>
            <w:noWrap/>
            <w:vAlign w:val="center"/>
            <w:hideMark/>
          </w:tcPr>
          <w:p w14:paraId="3BF95223" w14:textId="77777777" w:rsidR="00396E33" w:rsidRPr="00A9603D" w:rsidRDefault="00396E33"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6D0D07E" w14:textId="77777777" w:rsidR="00396E33" w:rsidRPr="00A9603D" w:rsidRDefault="00396E33"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65306779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207780977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031138073"/>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73DB726C" w14:textId="77777777" w:rsidR="00396E33" w:rsidRPr="00A9603D" w:rsidRDefault="00396E33"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578297129"/>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41777980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3F755EA8" w14:textId="77777777" w:rsidR="00396E33" w:rsidRPr="00A9603D" w:rsidRDefault="00396E33" w:rsidP="00B316A1">
      <w:pPr>
        <w:rPr>
          <w:rFonts w:asciiTheme="minorHAnsi" w:hAnsiTheme="minorHAnsi" w:cstheme="minorHAnsi"/>
          <w:b/>
          <w:bCs/>
          <w:color w:val="002060"/>
        </w:rPr>
      </w:pPr>
    </w:p>
    <w:p w14:paraId="6C9DBA31" w14:textId="77777777" w:rsidR="006E76A1" w:rsidRPr="00A9603D" w:rsidRDefault="006E76A1"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4D3A329D" w14:textId="77777777" w:rsidTr="0029249E">
        <w:trPr>
          <w:trHeight w:val="288"/>
        </w:trPr>
        <w:tc>
          <w:tcPr>
            <w:tcW w:w="5000" w:type="pct"/>
            <w:noWrap/>
            <w:hideMark/>
          </w:tcPr>
          <w:p w14:paraId="223E5B1D" w14:textId="77777777" w:rsidR="00C55B30" w:rsidRPr="00A9603D" w:rsidRDefault="00C55B30"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54644CA" w14:textId="77777777" w:rsidTr="0029249E">
        <w:trPr>
          <w:trHeight w:val="288"/>
        </w:trPr>
        <w:tc>
          <w:tcPr>
            <w:tcW w:w="5000" w:type="pct"/>
            <w:noWrap/>
            <w:hideMark/>
          </w:tcPr>
          <w:p w14:paraId="4CB48B06" w14:textId="77777777" w:rsidR="00C55B30" w:rsidRPr="00A9603D" w:rsidRDefault="00C55B30"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3C9CA88" w14:textId="77777777" w:rsidR="00C55B30" w:rsidRPr="00A9603D" w:rsidRDefault="00C55B30" w:rsidP="00C55B3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4B898C31" w14:textId="77777777" w:rsidTr="0029249E">
        <w:trPr>
          <w:trHeight w:val="288"/>
        </w:trPr>
        <w:tc>
          <w:tcPr>
            <w:tcW w:w="1939" w:type="pct"/>
            <w:shd w:val="clear" w:color="auto" w:fill="auto"/>
            <w:noWrap/>
            <w:vAlign w:val="center"/>
            <w:hideMark/>
          </w:tcPr>
          <w:p w14:paraId="5F6B9261" w14:textId="3491173D"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CDB7E50" w14:textId="4BB3834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95CE70C" w14:textId="77777777" w:rsidTr="0029249E">
        <w:trPr>
          <w:trHeight w:val="288"/>
        </w:trPr>
        <w:tc>
          <w:tcPr>
            <w:tcW w:w="1939" w:type="pct"/>
            <w:shd w:val="clear" w:color="auto" w:fill="auto"/>
            <w:noWrap/>
            <w:vAlign w:val="center"/>
          </w:tcPr>
          <w:p w14:paraId="76D4186D" w14:textId="13974990"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1BA0BA1" w14:textId="166EB7B7"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C187CBF" w14:textId="77777777" w:rsidR="00C55B30" w:rsidRPr="00A9603D" w:rsidRDefault="00C55B30" w:rsidP="00C55B3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434748C4" w14:textId="77777777" w:rsidTr="0029249E">
        <w:trPr>
          <w:trHeight w:val="20"/>
        </w:trPr>
        <w:tc>
          <w:tcPr>
            <w:tcW w:w="5000" w:type="pct"/>
            <w:gridSpan w:val="2"/>
            <w:shd w:val="clear" w:color="auto" w:fill="auto"/>
            <w:noWrap/>
            <w:vAlign w:val="center"/>
            <w:hideMark/>
          </w:tcPr>
          <w:p w14:paraId="72766681" w14:textId="77777777" w:rsidR="00C55B30" w:rsidRPr="00A9603D" w:rsidRDefault="00C55B30"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9587BC3" w14:textId="77777777" w:rsidTr="00A26C6F">
        <w:trPr>
          <w:trHeight w:val="669"/>
        </w:trPr>
        <w:tc>
          <w:tcPr>
            <w:tcW w:w="1351" w:type="pct"/>
            <w:shd w:val="clear" w:color="auto" w:fill="auto"/>
            <w:noWrap/>
            <w:vAlign w:val="center"/>
          </w:tcPr>
          <w:p w14:paraId="20BF623E"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928B299" w14:textId="1E1B2DC1" w:rsidR="00C55B30" w:rsidRPr="00A9603D" w:rsidRDefault="00C55B3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A.1.4.10 Kurumsal Risk Yönetim Planı</w:t>
            </w:r>
          </w:p>
        </w:tc>
      </w:tr>
      <w:tr w:rsidR="00A9603D" w:rsidRPr="00A9603D" w14:paraId="3D5F74F1" w14:textId="77777777" w:rsidTr="0029249E">
        <w:trPr>
          <w:trHeight w:val="20"/>
        </w:trPr>
        <w:tc>
          <w:tcPr>
            <w:tcW w:w="1351" w:type="pct"/>
            <w:shd w:val="clear" w:color="auto" w:fill="auto"/>
            <w:noWrap/>
            <w:vAlign w:val="center"/>
          </w:tcPr>
          <w:p w14:paraId="3290BC0F"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758B6B94" w14:textId="77777777" w:rsidR="00C55B30" w:rsidRPr="00A9603D" w:rsidRDefault="00C55B30"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00AB0EB2" w14:textId="1FC84D06" w:rsidR="00C55B30" w:rsidRPr="00A9603D" w:rsidRDefault="00C55B3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A.1.4.10/1</w:t>
            </w:r>
          </w:p>
        </w:tc>
      </w:tr>
      <w:tr w:rsidR="00A9603D" w:rsidRPr="00A9603D" w14:paraId="58541188" w14:textId="77777777" w:rsidTr="0059582B">
        <w:trPr>
          <w:trHeight w:val="3254"/>
        </w:trPr>
        <w:tc>
          <w:tcPr>
            <w:tcW w:w="1351" w:type="pct"/>
            <w:shd w:val="clear" w:color="auto" w:fill="auto"/>
            <w:noWrap/>
            <w:vAlign w:val="center"/>
            <w:hideMark/>
          </w:tcPr>
          <w:p w14:paraId="121616D3"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7476505A" w14:textId="37324203" w:rsidR="00C55B30" w:rsidRPr="00A9603D" w:rsidRDefault="00C55B30" w:rsidP="00C55B30">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Kurumsal risk yönetimi, idarelerin, stratejik amaç ve hedeflerini gerçekleştirmelerini etkileyebilecek olay veya durumları; bütüncül bir bakış açısıyla belirlemeleri, etki ve olasılıklarını değerlendirmeleri, önem derecelerine göre önceliklendirmeleri, risklere yönelik alınacak kararları belirlemeleri ile riskleri izleme ve raporlamalarına dayanan kapsamlı, tekrar eden ve sistematik bir süreçtir. Bu sayede, söz konusu olay veya durumların gerçekleşme ihtimalinin veya bu olay ya da durumların gerçekleşmesi halinde maruz kalınacak zararın azaltılması veya ortaya çıkabilecek fırsatların etkin bir biçimde değerlendirilmesi mümkün olabilir.  Üniversitemiz tarafından Risk Strateji Belgesi hazırlanmıştır.</w:t>
            </w:r>
          </w:p>
          <w:p w14:paraId="79F57345" w14:textId="6EE80A56" w:rsidR="00C55B30" w:rsidRPr="00A9603D" w:rsidRDefault="00C55B30" w:rsidP="0029249E">
            <w:pPr>
              <w:ind w:left="76" w:right="165"/>
              <w:jc w:val="both"/>
              <w:rPr>
                <w:rFonts w:asciiTheme="minorHAnsi" w:hAnsiTheme="minorHAnsi" w:cstheme="minorHAnsi"/>
                <w:b/>
                <w:bCs/>
                <w:color w:val="002060"/>
              </w:rPr>
            </w:pPr>
          </w:p>
        </w:tc>
      </w:tr>
      <w:tr w:rsidR="00A9603D" w:rsidRPr="00A9603D" w14:paraId="33EFE25F" w14:textId="77777777" w:rsidTr="0029249E">
        <w:trPr>
          <w:trHeight w:val="20"/>
        </w:trPr>
        <w:tc>
          <w:tcPr>
            <w:tcW w:w="1351" w:type="pct"/>
            <w:shd w:val="clear" w:color="auto" w:fill="auto"/>
            <w:noWrap/>
            <w:vAlign w:val="center"/>
            <w:hideMark/>
          </w:tcPr>
          <w:p w14:paraId="2C3164CD"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7DF4D081" w14:textId="406C9AA6" w:rsidR="00C55B30"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Güncellenmesi gerektiğinde</w:t>
            </w:r>
          </w:p>
        </w:tc>
      </w:tr>
      <w:tr w:rsidR="00A9603D" w:rsidRPr="00A9603D" w14:paraId="55601F86" w14:textId="77777777" w:rsidTr="0029249E">
        <w:trPr>
          <w:trHeight w:val="20"/>
        </w:trPr>
        <w:tc>
          <w:tcPr>
            <w:tcW w:w="1351" w:type="pct"/>
            <w:shd w:val="clear" w:color="auto" w:fill="auto"/>
            <w:noWrap/>
            <w:vAlign w:val="center"/>
          </w:tcPr>
          <w:p w14:paraId="14CC1395"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417F007"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2015446388"/>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248961752"/>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1DF4DE25" w14:textId="77777777" w:rsidTr="0029249E">
        <w:trPr>
          <w:trHeight w:val="20"/>
        </w:trPr>
        <w:tc>
          <w:tcPr>
            <w:tcW w:w="1351" w:type="pct"/>
            <w:shd w:val="clear" w:color="auto" w:fill="auto"/>
            <w:noWrap/>
            <w:vAlign w:val="center"/>
            <w:hideMark/>
          </w:tcPr>
          <w:p w14:paraId="63A62F92"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797BD059"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BDF1775" w14:textId="77777777" w:rsidTr="0029249E">
        <w:trPr>
          <w:trHeight w:val="20"/>
        </w:trPr>
        <w:tc>
          <w:tcPr>
            <w:tcW w:w="1351" w:type="pct"/>
            <w:shd w:val="clear" w:color="auto" w:fill="auto"/>
            <w:noWrap/>
            <w:vAlign w:val="center"/>
            <w:hideMark/>
          </w:tcPr>
          <w:p w14:paraId="55FAF600"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17BC3F8F"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469F7C3A" w14:textId="77777777" w:rsidTr="0029249E">
        <w:trPr>
          <w:trHeight w:val="20"/>
        </w:trPr>
        <w:tc>
          <w:tcPr>
            <w:tcW w:w="1351" w:type="pct"/>
            <w:shd w:val="clear" w:color="auto" w:fill="auto"/>
            <w:noWrap/>
            <w:vAlign w:val="center"/>
          </w:tcPr>
          <w:p w14:paraId="748C0D3B" w14:textId="3350DFFF" w:rsidR="00C55B30" w:rsidRPr="00A9603D" w:rsidRDefault="00C55B30" w:rsidP="00A26C6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BE47669"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66CBCDE4" w14:textId="77777777" w:rsidTr="0029249E">
        <w:trPr>
          <w:trHeight w:val="20"/>
        </w:trPr>
        <w:tc>
          <w:tcPr>
            <w:tcW w:w="1351" w:type="pct"/>
            <w:shd w:val="clear" w:color="auto" w:fill="auto"/>
            <w:noWrap/>
            <w:vAlign w:val="center"/>
            <w:hideMark/>
          </w:tcPr>
          <w:p w14:paraId="6F6D8DFE"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58ED29B4"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27316966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61872437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466902651"/>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D65D5E7"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907912844"/>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6768669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0B52B6DE" w14:textId="77777777" w:rsidR="006E76A1" w:rsidRPr="00A9603D" w:rsidRDefault="006E76A1" w:rsidP="00B316A1">
      <w:pPr>
        <w:rPr>
          <w:rFonts w:asciiTheme="minorHAnsi" w:hAnsiTheme="minorHAnsi" w:cstheme="minorHAnsi"/>
          <w:b/>
          <w:bCs/>
          <w:color w:val="002060"/>
        </w:rPr>
      </w:pPr>
    </w:p>
    <w:p w14:paraId="59A14819" w14:textId="77777777" w:rsidR="00C55B30" w:rsidRPr="00A9603D" w:rsidRDefault="00C55B30" w:rsidP="00B316A1">
      <w:pPr>
        <w:rPr>
          <w:rFonts w:asciiTheme="minorHAnsi" w:hAnsiTheme="minorHAnsi" w:cstheme="minorHAnsi"/>
          <w:b/>
          <w:bCs/>
          <w:color w:val="002060"/>
        </w:rPr>
      </w:pPr>
    </w:p>
    <w:p w14:paraId="13A1AC1A" w14:textId="77777777" w:rsidR="00C55B30" w:rsidRPr="00A9603D" w:rsidRDefault="00C55B30"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928FEEB" w14:textId="77777777" w:rsidTr="0029249E">
        <w:trPr>
          <w:trHeight w:val="288"/>
        </w:trPr>
        <w:tc>
          <w:tcPr>
            <w:tcW w:w="5000" w:type="pct"/>
            <w:noWrap/>
            <w:hideMark/>
          </w:tcPr>
          <w:p w14:paraId="7F12A3F6" w14:textId="77777777" w:rsidR="00C55B30" w:rsidRPr="00A9603D" w:rsidRDefault="00C55B30"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0BBB2D9" w14:textId="77777777" w:rsidTr="0029249E">
        <w:trPr>
          <w:trHeight w:val="288"/>
        </w:trPr>
        <w:tc>
          <w:tcPr>
            <w:tcW w:w="5000" w:type="pct"/>
            <w:noWrap/>
            <w:hideMark/>
          </w:tcPr>
          <w:p w14:paraId="04C83C3D" w14:textId="77777777" w:rsidR="00C55B30" w:rsidRPr="00A9603D" w:rsidRDefault="00C55B30"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BC8FBA3" w14:textId="77777777" w:rsidR="00C55B30" w:rsidRPr="00A9603D" w:rsidRDefault="00C55B30" w:rsidP="00C55B3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7C643AE" w14:textId="77777777" w:rsidTr="0029249E">
        <w:trPr>
          <w:trHeight w:val="288"/>
        </w:trPr>
        <w:tc>
          <w:tcPr>
            <w:tcW w:w="1939" w:type="pct"/>
            <w:shd w:val="clear" w:color="auto" w:fill="auto"/>
            <w:noWrap/>
            <w:vAlign w:val="center"/>
            <w:hideMark/>
          </w:tcPr>
          <w:p w14:paraId="386A56A9" w14:textId="3D962081"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628B5EF2" w14:textId="0ED5D305"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2C2062C" w14:textId="77777777" w:rsidTr="0029249E">
        <w:trPr>
          <w:trHeight w:val="288"/>
        </w:trPr>
        <w:tc>
          <w:tcPr>
            <w:tcW w:w="1939" w:type="pct"/>
            <w:shd w:val="clear" w:color="auto" w:fill="auto"/>
            <w:noWrap/>
            <w:vAlign w:val="center"/>
          </w:tcPr>
          <w:p w14:paraId="2C1F34EA" w14:textId="4F23EFAD"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43DD285" w14:textId="38C8BE64"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38736EE5" w14:textId="77777777" w:rsidR="00C55B30" w:rsidRPr="00A9603D" w:rsidRDefault="00C55B30" w:rsidP="00C55B30">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196CB5F1" w14:textId="77777777" w:rsidTr="0029249E">
        <w:trPr>
          <w:trHeight w:val="20"/>
        </w:trPr>
        <w:tc>
          <w:tcPr>
            <w:tcW w:w="5000" w:type="pct"/>
            <w:gridSpan w:val="2"/>
            <w:shd w:val="clear" w:color="auto" w:fill="auto"/>
            <w:noWrap/>
            <w:vAlign w:val="center"/>
            <w:hideMark/>
          </w:tcPr>
          <w:p w14:paraId="3F7227C6" w14:textId="77777777" w:rsidR="00C55B30" w:rsidRPr="00A9603D" w:rsidRDefault="00C55B30"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11573597" w14:textId="77777777" w:rsidTr="00A26C6F">
        <w:trPr>
          <w:trHeight w:val="733"/>
        </w:trPr>
        <w:tc>
          <w:tcPr>
            <w:tcW w:w="1351" w:type="pct"/>
            <w:shd w:val="clear" w:color="auto" w:fill="auto"/>
            <w:noWrap/>
            <w:vAlign w:val="center"/>
          </w:tcPr>
          <w:p w14:paraId="7A8C9E50"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FA25300" w14:textId="06EF490E" w:rsidR="00C55B30" w:rsidRPr="00A9603D" w:rsidRDefault="00C55B3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w:t>
            </w:r>
            <w:r w:rsidR="002E4534" w:rsidRPr="00A9603D">
              <w:rPr>
                <w:rFonts w:asciiTheme="minorHAnsi" w:eastAsia="Times New Roman" w:hAnsiTheme="minorHAnsi" w:cstheme="minorHAnsi"/>
                <w:color w:val="002060"/>
                <w:lang w:eastAsia="tr-TR"/>
              </w:rPr>
              <w:t>1</w:t>
            </w:r>
            <w:r w:rsidRPr="00A9603D">
              <w:rPr>
                <w:rFonts w:asciiTheme="minorHAnsi" w:eastAsia="Times New Roman" w:hAnsiTheme="minorHAnsi" w:cstheme="minorHAnsi"/>
                <w:color w:val="002060"/>
                <w:lang w:eastAsia="tr-TR"/>
              </w:rPr>
              <w:t xml:space="preserve"> </w:t>
            </w:r>
            <w:r w:rsidR="002E4534" w:rsidRPr="00A9603D">
              <w:rPr>
                <w:rFonts w:asciiTheme="minorHAnsi" w:eastAsia="Times New Roman" w:hAnsiTheme="minorHAnsi" w:cstheme="minorHAnsi"/>
                <w:color w:val="002060"/>
                <w:lang w:eastAsia="tr-TR"/>
              </w:rPr>
              <w:t>Danışma Kurulları</w:t>
            </w:r>
          </w:p>
        </w:tc>
      </w:tr>
      <w:tr w:rsidR="00A9603D" w:rsidRPr="00A9603D" w14:paraId="35AF1334" w14:textId="77777777" w:rsidTr="0029249E">
        <w:trPr>
          <w:trHeight w:val="20"/>
        </w:trPr>
        <w:tc>
          <w:tcPr>
            <w:tcW w:w="1351" w:type="pct"/>
            <w:shd w:val="clear" w:color="auto" w:fill="auto"/>
            <w:noWrap/>
            <w:vAlign w:val="center"/>
          </w:tcPr>
          <w:p w14:paraId="59AFAECE"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3D20394" w14:textId="77777777" w:rsidR="00C55B30" w:rsidRPr="00A9603D" w:rsidRDefault="00C55B30"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6AE0306F" w14:textId="5CFB77F7" w:rsidR="00C55B30" w:rsidRPr="00A9603D" w:rsidRDefault="00C55B30"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w:t>
            </w:r>
            <w:r w:rsidR="002E4534" w:rsidRPr="00A9603D">
              <w:rPr>
                <w:rFonts w:asciiTheme="minorHAnsi" w:eastAsia="Times New Roman" w:hAnsiTheme="minorHAnsi" w:cstheme="minorHAnsi"/>
                <w:color w:val="002060"/>
                <w:lang w:eastAsia="tr-TR"/>
              </w:rPr>
              <w:t>1</w:t>
            </w:r>
            <w:r w:rsidRPr="00A9603D">
              <w:rPr>
                <w:rFonts w:asciiTheme="minorHAnsi" w:eastAsia="Times New Roman" w:hAnsiTheme="minorHAnsi" w:cstheme="minorHAnsi"/>
                <w:color w:val="002060"/>
                <w:lang w:eastAsia="tr-TR"/>
              </w:rPr>
              <w:t>/1</w:t>
            </w:r>
          </w:p>
        </w:tc>
      </w:tr>
      <w:tr w:rsidR="00A9603D" w:rsidRPr="00A9603D" w14:paraId="5CBE523B" w14:textId="77777777" w:rsidTr="0029249E">
        <w:trPr>
          <w:trHeight w:val="2512"/>
        </w:trPr>
        <w:tc>
          <w:tcPr>
            <w:tcW w:w="1351" w:type="pct"/>
            <w:shd w:val="clear" w:color="auto" w:fill="auto"/>
            <w:noWrap/>
            <w:vAlign w:val="center"/>
            <w:hideMark/>
          </w:tcPr>
          <w:p w14:paraId="1880758E"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6005E20F" w14:textId="270F10E7" w:rsidR="00C55B30" w:rsidRPr="00A9603D" w:rsidRDefault="00C55B30" w:rsidP="002E4534">
            <w:pPr>
              <w:ind w:left="76" w:right="165"/>
              <w:jc w:val="both"/>
              <w:rPr>
                <w:rFonts w:asciiTheme="minorHAnsi" w:hAnsiTheme="minorHAnsi" w:cstheme="minorHAnsi"/>
                <w:b/>
                <w:bCs/>
                <w:color w:val="002060"/>
              </w:rPr>
            </w:pPr>
            <w:r w:rsidRPr="00A9603D">
              <w:rPr>
                <w:rFonts w:asciiTheme="minorHAnsi" w:hAnsiTheme="minorHAnsi" w:cstheme="minorHAnsi"/>
                <w:color w:val="002060"/>
              </w:rPr>
              <w:t xml:space="preserve">      </w:t>
            </w:r>
            <w:r w:rsidR="002E4534" w:rsidRPr="00A9603D">
              <w:rPr>
                <w:rFonts w:asciiTheme="minorHAnsi" w:hAnsiTheme="minorHAnsi" w:cstheme="minorHAnsi"/>
                <w:color w:val="002060"/>
              </w:rPr>
              <w:t>Kamu idareleri iç kontrol sisteminin etkinliğini izler ve yıllık olarak değerlendirir. Bu değerlendirme sonucunda idareler tarafından iç kontrol sistemi değerlendirme raporu hazırlanır ve yayımlanır. İdarelerin mali yönetim ve iç kontrol sistemlerinin işleyişinin izlenmesinde temel sorumluluk üst yöneticiye aittir. Üst yönetici bu sorumluluğunu harcama yetkilileri, malî hizmetler birimi ve iç denetçiler aracılığıyla yerine getirir. Üst yönetici, her yıl Faaliyet Raporu ekinde yer alan İç Kontrol Güvence Beyanını imzalayarak bu sorumluluklarının gereğini yerine getirdiğini ve idaresinin iç kontrol sisteminin makul güvence sağladığını beyan eder.  Bu kapsamda üst yönetici, her yıl harcama birimleri tarafından sunulan faaliyet raporlarını, iç denetim ve dış denetim raporlarını, başkanlığımız tarafından her yıl hazırlanan yıllık iç kontrol sistemi değerlendirme raporunu ve varsa diğer özel değerlendirme raporlarını dikkate alır.</w:t>
            </w:r>
          </w:p>
        </w:tc>
      </w:tr>
      <w:tr w:rsidR="00A9603D" w:rsidRPr="00A9603D" w14:paraId="4E116FCA" w14:textId="77777777" w:rsidTr="0029249E">
        <w:trPr>
          <w:trHeight w:val="20"/>
        </w:trPr>
        <w:tc>
          <w:tcPr>
            <w:tcW w:w="1351" w:type="pct"/>
            <w:shd w:val="clear" w:color="auto" w:fill="auto"/>
            <w:noWrap/>
            <w:vAlign w:val="center"/>
            <w:hideMark/>
          </w:tcPr>
          <w:p w14:paraId="0C659A26"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0D748D2" w14:textId="07EEC551" w:rsidR="00C55B30" w:rsidRPr="00A9603D" w:rsidRDefault="0059582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Yılda bir defa</w:t>
            </w:r>
          </w:p>
        </w:tc>
      </w:tr>
      <w:tr w:rsidR="00A9603D" w:rsidRPr="00A9603D" w14:paraId="71FE2A43" w14:textId="77777777" w:rsidTr="0029249E">
        <w:trPr>
          <w:trHeight w:val="20"/>
        </w:trPr>
        <w:tc>
          <w:tcPr>
            <w:tcW w:w="1351" w:type="pct"/>
            <w:shd w:val="clear" w:color="auto" w:fill="auto"/>
            <w:noWrap/>
            <w:vAlign w:val="center"/>
          </w:tcPr>
          <w:p w14:paraId="0DFA6783"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5A61B8DF"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221954423"/>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60661216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4BB1006" w14:textId="77777777" w:rsidTr="0029249E">
        <w:trPr>
          <w:trHeight w:val="20"/>
        </w:trPr>
        <w:tc>
          <w:tcPr>
            <w:tcW w:w="1351" w:type="pct"/>
            <w:shd w:val="clear" w:color="auto" w:fill="auto"/>
            <w:noWrap/>
            <w:vAlign w:val="center"/>
            <w:hideMark/>
          </w:tcPr>
          <w:p w14:paraId="3EA831B8"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5588308A"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07A2CB4" w14:textId="77777777" w:rsidTr="0029249E">
        <w:trPr>
          <w:trHeight w:val="20"/>
        </w:trPr>
        <w:tc>
          <w:tcPr>
            <w:tcW w:w="1351" w:type="pct"/>
            <w:shd w:val="clear" w:color="auto" w:fill="auto"/>
            <w:noWrap/>
            <w:vAlign w:val="center"/>
            <w:hideMark/>
          </w:tcPr>
          <w:p w14:paraId="7762939D"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1BC5DB48"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2B47AF1" w14:textId="77777777" w:rsidTr="0029249E">
        <w:trPr>
          <w:trHeight w:val="20"/>
        </w:trPr>
        <w:tc>
          <w:tcPr>
            <w:tcW w:w="1351" w:type="pct"/>
            <w:shd w:val="clear" w:color="auto" w:fill="auto"/>
            <w:noWrap/>
            <w:vAlign w:val="center"/>
          </w:tcPr>
          <w:p w14:paraId="078A218D" w14:textId="40AE10EE" w:rsidR="00C55B30" w:rsidRPr="00A9603D" w:rsidRDefault="00C55B30" w:rsidP="00A26C6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935DEE2"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3E99038D" w14:textId="77777777" w:rsidTr="0029249E">
        <w:trPr>
          <w:trHeight w:val="20"/>
        </w:trPr>
        <w:tc>
          <w:tcPr>
            <w:tcW w:w="1351" w:type="pct"/>
            <w:shd w:val="clear" w:color="auto" w:fill="auto"/>
            <w:noWrap/>
            <w:vAlign w:val="center"/>
            <w:hideMark/>
          </w:tcPr>
          <w:p w14:paraId="60DD262C" w14:textId="77777777" w:rsidR="00C55B30" w:rsidRPr="00A9603D" w:rsidRDefault="00C55B30"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1F0E4FCA"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74078000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61621104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399211835"/>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0317AEC9" w14:textId="77777777" w:rsidR="00C55B30" w:rsidRPr="00A9603D" w:rsidRDefault="00C55B30"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369115275"/>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63938594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0481E792" w14:textId="77777777" w:rsidR="00C55B30" w:rsidRPr="00A9603D" w:rsidRDefault="00C55B30" w:rsidP="00B316A1">
      <w:pPr>
        <w:rPr>
          <w:rFonts w:asciiTheme="minorHAnsi" w:hAnsiTheme="minorHAnsi" w:cstheme="minorHAnsi"/>
          <w:b/>
          <w:bCs/>
          <w:color w:val="002060"/>
        </w:rPr>
      </w:pPr>
    </w:p>
    <w:p w14:paraId="15F25B30" w14:textId="77777777" w:rsidR="002E4534" w:rsidRPr="00A9603D" w:rsidRDefault="002E4534"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8CB6B95" w14:textId="77777777" w:rsidTr="0029249E">
        <w:trPr>
          <w:trHeight w:val="288"/>
        </w:trPr>
        <w:tc>
          <w:tcPr>
            <w:tcW w:w="5000" w:type="pct"/>
            <w:noWrap/>
            <w:hideMark/>
          </w:tcPr>
          <w:p w14:paraId="7DBA2286" w14:textId="77777777" w:rsidR="002E4534" w:rsidRPr="00A9603D" w:rsidRDefault="002E4534"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EF222FF" w14:textId="77777777" w:rsidTr="0029249E">
        <w:trPr>
          <w:trHeight w:val="288"/>
        </w:trPr>
        <w:tc>
          <w:tcPr>
            <w:tcW w:w="5000" w:type="pct"/>
            <w:noWrap/>
            <w:hideMark/>
          </w:tcPr>
          <w:p w14:paraId="5EEB2B89" w14:textId="77777777" w:rsidR="002E4534" w:rsidRPr="00A9603D" w:rsidRDefault="002E4534"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2A3596FC" w14:textId="77777777" w:rsidR="002E4534" w:rsidRPr="00A9603D" w:rsidRDefault="002E4534" w:rsidP="002E4534">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44E2250" w14:textId="77777777" w:rsidTr="0029249E">
        <w:trPr>
          <w:trHeight w:val="288"/>
        </w:trPr>
        <w:tc>
          <w:tcPr>
            <w:tcW w:w="1939" w:type="pct"/>
            <w:shd w:val="clear" w:color="auto" w:fill="auto"/>
            <w:noWrap/>
            <w:vAlign w:val="center"/>
            <w:hideMark/>
          </w:tcPr>
          <w:p w14:paraId="64EE0F3F" w14:textId="15B4314E"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BCBCB97" w14:textId="046C2E98"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9816CA2" w14:textId="77777777" w:rsidTr="0029249E">
        <w:trPr>
          <w:trHeight w:val="288"/>
        </w:trPr>
        <w:tc>
          <w:tcPr>
            <w:tcW w:w="1939" w:type="pct"/>
            <w:shd w:val="clear" w:color="auto" w:fill="auto"/>
            <w:noWrap/>
            <w:vAlign w:val="center"/>
          </w:tcPr>
          <w:p w14:paraId="74875BAF" w14:textId="3C68DDEA"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07D535E6" w14:textId="51AB01B7"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5313F8C" w14:textId="77777777" w:rsidR="002E4534" w:rsidRPr="00A9603D" w:rsidRDefault="002E4534" w:rsidP="002E4534">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7151960" w14:textId="77777777" w:rsidTr="0029249E">
        <w:trPr>
          <w:trHeight w:val="20"/>
        </w:trPr>
        <w:tc>
          <w:tcPr>
            <w:tcW w:w="5000" w:type="pct"/>
            <w:gridSpan w:val="2"/>
            <w:shd w:val="clear" w:color="auto" w:fill="auto"/>
            <w:noWrap/>
            <w:vAlign w:val="center"/>
            <w:hideMark/>
          </w:tcPr>
          <w:p w14:paraId="1D5F9648" w14:textId="77777777" w:rsidR="002E4534" w:rsidRPr="00A9603D" w:rsidRDefault="002E4534"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2A0DF636" w14:textId="77777777" w:rsidTr="0029249E">
        <w:trPr>
          <w:trHeight w:val="20"/>
        </w:trPr>
        <w:tc>
          <w:tcPr>
            <w:tcW w:w="1351" w:type="pct"/>
            <w:shd w:val="clear" w:color="auto" w:fill="auto"/>
            <w:noWrap/>
            <w:vAlign w:val="center"/>
          </w:tcPr>
          <w:p w14:paraId="7F7B742D"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E24EFBD" w14:textId="77777777" w:rsidR="002E4534" w:rsidRPr="00A9603D" w:rsidRDefault="002E4534"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A.1.4.11 Danışma Kurulları</w:t>
            </w:r>
          </w:p>
        </w:tc>
      </w:tr>
      <w:tr w:rsidR="00A9603D" w:rsidRPr="00A9603D" w14:paraId="11A8F451" w14:textId="77777777" w:rsidTr="0029249E">
        <w:trPr>
          <w:trHeight w:val="20"/>
        </w:trPr>
        <w:tc>
          <w:tcPr>
            <w:tcW w:w="1351" w:type="pct"/>
            <w:shd w:val="clear" w:color="auto" w:fill="auto"/>
            <w:noWrap/>
            <w:vAlign w:val="center"/>
          </w:tcPr>
          <w:p w14:paraId="74AB3335"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66D85DEE" w14:textId="77777777" w:rsidR="002E4534" w:rsidRPr="00A9603D" w:rsidRDefault="002E4534"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15986009" w14:textId="202D3477" w:rsidR="002E4534" w:rsidRPr="00A9603D" w:rsidRDefault="002E4534"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A.1.4.11/2</w:t>
            </w:r>
          </w:p>
        </w:tc>
      </w:tr>
      <w:tr w:rsidR="00A9603D" w:rsidRPr="00A9603D" w14:paraId="09F7B7D0" w14:textId="77777777" w:rsidTr="0029249E">
        <w:trPr>
          <w:trHeight w:val="2512"/>
        </w:trPr>
        <w:tc>
          <w:tcPr>
            <w:tcW w:w="1351" w:type="pct"/>
            <w:shd w:val="clear" w:color="auto" w:fill="auto"/>
            <w:noWrap/>
            <w:vAlign w:val="center"/>
            <w:hideMark/>
          </w:tcPr>
          <w:p w14:paraId="19B18000"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746F0BD" w14:textId="2233D7B6" w:rsidR="002E4534" w:rsidRPr="00A9603D" w:rsidRDefault="002E4534"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E517F0" w:rsidRPr="00A9603D">
              <w:rPr>
                <w:rFonts w:asciiTheme="minorHAnsi" w:hAnsiTheme="minorHAnsi" w:cstheme="minorHAnsi"/>
                <w:color w:val="002060"/>
              </w:rPr>
              <w:t xml:space="preserve">   Birim İç Değerlendirme Raporu, paydaşlarla iletişim ve iş birliği, öz değerlendirme çalışmaları ve kalite güvencesi kültürünün yaygınlaştırılması ve içselleştirilmesi amacıyla kullanılmalıdır. Raporun hazırlanma sürecinin kuruma katkısının artırılması amacıyla çalışmalarda kapsayıcılık ve katılımcılığın sağlanması, bürokratik veri yönetiminden daha ziyade süreç yönetimi yaklaşımının benimsenmesi, kalite komisyonu çalışmalarında şeffaflığın sağlanması amacıyla hazırlanır. Başkanlığımız tarafından hazırlanan Birim İç Değerlendirme Raporu birim kalite komisyonu tarafından yapılan toplantılar sonucu ortaya çıkmıştır. </w:t>
            </w:r>
          </w:p>
          <w:p w14:paraId="498838CC" w14:textId="01E594E9" w:rsidR="00E517F0" w:rsidRPr="00A9603D" w:rsidRDefault="00E517F0"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Ekte yer alan kanıtlarda Birim iç Değerlendirme Raporu ve örnek bir toplantı tutanağına yer verilmiştir.</w:t>
            </w:r>
          </w:p>
        </w:tc>
      </w:tr>
      <w:tr w:rsidR="00A9603D" w:rsidRPr="00A9603D" w14:paraId="68182692" w14:textId="77777777" w:rsidTr="0029249E">
        <w:trPr>
          <w:trHeight w:val="20"/>
        </w:trPr>
        <w:tc>
          <w:tcPr>
            <w:tcW w:w="1351" w:type="pct"/>
            <w:shd w:val="clear" w:color="auto" w:fill="auto"/>
            <w:noWrap/>
            <w:vAlign w:val="center"/>
            <w:hideMark/>
          </w:tcPr>
          <w:p w14:paraId="7F5367E5"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DC5CB61"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p>
        </w:tc>
      </w:tr>
      <w:tr w:rsidR="00A9603D" w:rsidRPr="00A9603D" w14:paraId="05A45229" w14:textId="77777777" w:rsidTr="0029249E">
        <w:trPr>
          <w:trHeight w:val="20"/>
        </w:trPr>
        <w:tc>
          <w:tcPr>
            <w:tcW w:w="1351" w:type="pct"/>
            <w:shd w:val="clear" w:color="auto" w:fill="auto"/>
            <w:noWrap/>
            <w:vAlign w:val="center"/>
          </w:tcPr>
          <w:p w14:paraId="018CA32F"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0B5CE405" w14:textId="77777777" w:rsidR="002E4534" w:rsidRPr="00A9603D" w:rsidRDefault="002E453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47024594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193226752"/>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E5823B0" w14:textId="77777777" w:rsidTr="0029249E">
        <w:trPr>
          <w:trHeight w:val="20"/>
        </w:trPr>
        <w:tc>
          <w:tcPr>
            <w:tcW w:w="1351" w:type="pct"/>
            <w:shd w:val="clear" w:color="auto" w:fill="auto"/>
            <w:noWrap/>
            <w:vAlign w:val="center"/>
            <w:hideMark/>
          </w:tcPr>
          <w:p w14:paraId="0BF0B2AC"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C031C0F" w14:textId="77777777" w:rsidR="002E4534" w:rsidRPr="00A9603D" w:rsidRDefault="002E453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0D3E325" w14:textId="77777777" w:rsidTr="0029249E">
        <w:trPr>
          <w:trHeight w:val="20"/>
        </w:trPr>
        <w:tc>
          <w:tcPr>
            <w:tcW w:w="1351" w:type="pct"/>
            <w:shd w:val="clear" w:color="auto" w:fill="auto"/>
            <w:noWrap/>
            <w:vAlign w:val="center"/>
            <w:hideMark/>
          </w:tcPr>
          <w:p w14:paraId="665DC38E"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6241204" w14:textId="77777777" w:rsidR="002E4534" w:rsidRPr="00A9603D" w:rsidRDefault="002E453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0315116" w14:textId="77777777" w:rsidTr="0029249E">
        <w:trPr>
          <w:trHeight w:val="20"/>
        </w:trPr>
        <w:tc>
          <w:tcPr>
            <w:tcW w:w="1351" w:type="pct"/>
            <w:shd w:val="clear" w:color="auto" w:fill="auto"/>
            <w:noWrap/>
            <w:vAlign w:val="center"/>
          </w:tcPr>
          <w:p w14:paraId="7BBDC50D"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p>
          <w:p w14:paraId="3A3D6FEB"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p w14:paraId="61FB6F4C"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p>
        </w:tc>
        <w:tc>
          <w:tcPr>
            <w:tcW w:w="3649" w:type="pct"/>
            <w:shd w:val="clear" w:color="auto" w:fill="auto"/>
            <w:noWrap/>
            <w:vAlign w:val="center"/>
          </w:tcPr>
          <w:p w14:paraId="05E9AA27" w14:textId="77777777" w:rsidR="002E4534" w:rsidRPr="00A9603D" w:rsidRDefault="002E453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3ED8C861" w14:textId="77777777" w:rsidTr="0029249E">
        <w:trPr>
          <w:trHeight w:val="20"/>
        </w:trPr>
        <w:tc>
          <w:tcPr>
            <w:tcW w:w="1351" w:type="pct"/>
            <w:shd w:val="clear" w:color="auto" w:fill="auto"/>
            <w:noWrap/>
            <w:vAlign w:val="center"/>
            <w:hideMark/>
          </w:tcPr>
          <w:p w14:paraId="2F00BEAA" w14:textId="77777777" w:rsidR="002E4534" w:rsidRPr="00A9603D" w:rsidRDefault="002E4534"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A9F5B65" w14:textId="77777777" w:rsidR="002E4534" w:rsidRPr="00A9603D" w:rsidRDefault="002E453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14253831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55863929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047224701"/>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E821126" w14:textId="77777777" w:rsidR="002E4534" w:rsidRPr="00A9603D" w:rsidRDefault="002E4534"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435328899"/>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82547912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2EDE759" w14:textId="77777777" w:rsidR="002E4534" w:rsidRPr="00A9603D" w:rsidRDefault="002E4534" w:rsidP="00B316A1">
      <w:pPr>
        <w:rPr>
          <w:rFonts w:asciiTheme="minorHAnsi" w:hAnsiTheme="minorHAnsi" w:cstheme="minorHAnsi"/>
          <w:b/>
          <w:bCs/>
          <w:color w:val="002060"/>
        </w:rPr>
      </w:pPr>
    </w:p>
    <w:p w14:paraId="1B31A2C9" w14:textId="77777777" w:rsidR="00015358" w:rsidRPr="00A9603D" w:rsidRDefault="00015358" w:rsidP="00B316A1">
      <w:pPr>
        <w:rPr>
          <w:rFonts w:asciiTheme="minorHAnsi" w:hAnsiTheme="minorHAnsi" w:cstheme="minorHAnsi"/>
          <w:b/>
          <w:bCs/>
          <w:color w:val="002060"/>
        </w:rPr>
      </w:pPr>
    </w:p>
    <w:p w14:paraId="35E46256" w14:textId="77777777" w:rsidR="00015358" w:rsidRPr="00A9603D" w:rsidRDefault="00015358"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A970A37" w14:textId="77777777" w:rsidTr="0029249E">
        <w:trPr>
          <w:trHeight w:val="288"/>
        </w:trPr>
        <w:tc>
          <w:tcPr>
            <w:tcW w:w="5000" w:type="pct"/>
            <w:noWrap/>
            <w:hideMark/>
          </w:tcPr>
          <w:p w14:paraId="77F7DAEF" w14:textId="77777777" w:rsidR="00015358" w:rsidRPr="00A9603D" w:rsidRDefault="00015358"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5345ADD1" w14:textId="77777777" w:rsidTr="0029249E">
        <w:trPr>
          <w:trHeight w:val="288"/>
        </w:trPr>
        <w:tc>
          <w:tcPr>
            <w:tcW w:w="5000" w:type="pct"/>
            <w:noWrap/>
            <w:hideMark/>
          </w:tcPr>
          <w:p w14:paraId="0F6FE8E1" w14:textId="77777777" w:rsidR="00015358" w:rsidRPr="00A9603D" w:rsidRDefault="00015358"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32A1FF7" w14:textId="77777777" w:rsidR="00015358" w:rsidRPr="00A9603D" w:rsidRDefault="00015358" w:rsidP="00015358">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47A2D08" w14:textId="77777777" w:rsidTr="0029249E">
        <w:trPr>
          <w:trHeight w:val="288"/>
        </w:trPr>
        <w:tc>
          <w:tcPr>
            <w:tcW w:w="1939" w:type="pct"/>
            <w:shd w:val="clear" w:color="auto" w:fill="auto"/>
            <w:noWrap/>
            <w:vAlign w:val="center"/>
            <w:hideMark/>
          </w:tcPr>
          <w:p w14:paraId="721915ED" w14:textId="71F3774C"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476B2513" w14:textId="648467F9"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7F12F731" w14:textId="77777777" w:rsidTr="0029249E">
        <w:trPr>
          <w:trHeight w:val="288"/>
        </w:trPr>
        <w:tc>
          <w:tcPr>
            <w:tcW w:w="1939" w:type="pct"/>
            <w:shd w:val="clear" w:color="auto" w:fill="auto"/>
            <w:noWrap/>
            <w:vAlign w:val="center"/>
          </w:tcPr>
          <w:p w14:paraId="0E1E71AA" w14:textId="3D79B477"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0FB2DA5" w14:textId="6D3CCFBC"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15A2145B" w14:textId="77777777" w:rsidR="00015358" w:rsidRPr="00A9603D" w:rsidRDefault="00015358" w:rsidP="00015358">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DD2878F" w14:textId="77777777" w:rsidTr="0029249E">
        <w:trPr>
          <w:trHeight w:val="20"/>
        </w:trPr>
        <w:tc>
          <w:tcPr>
            <w:tcW w:w="5000" w:type="pct"/>
            <w:gridSpan w:val="2"/>
            <w:shd w:val="clear" w:color="auto" w:fill="auto"/>
            <w:noWrap/>
            <w:vAlign w:val="center"/>
            <w:hideMark/>
          </w:tcPr>
          <w:p w14:paraId="05F39CC9" w14:textId="77777777" w:rsidR="00015358" w:rsidRPr="00A9603D" w:rsidRDefault="00015358"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3DEB47D" w14:textId="77777777" w:rsidTr="0029249E">
        <w:trPr>
          <w:trHeight w:val="20"/>
        </w:trPr>
        <w:tc>
          <w:tcPr>
            <w:tcW w:w="1351" w:type="pct"/>
            <w:shd w:val="clear" w:color="auto" w:fill="auto"/>
            <w:noWrap/>
            <w:vAlign w:val="center"/>
          </w:tcPr>
          <w:p w14:paraId="40A77029"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286AE6E" w14:textId="0FD40C25" w:rsidR="00015358" w:rsidRPr="00A9603D" w:rsidRDefault="00015358"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A.1.4.12 Geri Bildirim Yöntemleri</w:t>
            </w:r>
          </w:p>
        </w:tc>
      </w:tr>
      <w:tr w:rsidR="00A9603D" w:rsidRPr="00A9603D" w14:paraId="312574D6" w14:textId="77777777" w:rsidTr="0029249E">
        <w:trPr>
          <w:trHeight w:val="20"/>
        </w:trPr>
        <w:tc>
          <w:tcPr>
            <w:tcW w:w="1351" w:type="pct"/>
            <w:shd w:val="clear" w:color="auto" w:fill="auto"/>
            <w:noWrap/>
            <w:vAlign w:val="center"/>
          </w:tcPr>
          <w:p w14:paraId="01BEE313"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131A0435" w14:textId="77777777" w:rsidR="00015358" w:rsidRPr="00A9603D" w:rsidRDefault="00015358"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6820107D" w14:textId="13BF17C3" w:rsidR="00015358" w:rsidRPr="00A9603D" w:rsidRDefault="00015358"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A.1.4.12/1</w:t>
            </w:r>
          </w:p>
        </w:tc>
      </w:tr>
      <w:tr w:rsidR="00A9603D" w:rsidRPr="00A9603D" w14:paraId="7647B4B2" w14:textId="77777777" w:rsidTr="0029249E">
        <w:trPr>
          <w:trHeight w:val="2512"/>
        </w:trPr>
        <w:tc>
          <w:tcPr>
            <w:tcW w:w="1351" w:type="pct"/>
            <w:shd w:val="clear" w:color="auto" w:fill="auto"/>
            <w:noWrap/>
            <w:vAlign w:val="center"/>
            <w:hideMark/>
          </w:tcPr>
          <w:p w14:paraId="04FFFF07"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3CA8DBEF" w14:textId="77777777" w:rsidR="00015358" w:rsidRPr="00A9603D" w:rsidRDefault="00015358" w:rsidP="00015358">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öğrencilerden ziyade kurum personeli ile etkileşim halindedir. Maaş, ek ders, yolluk gibi personel harcamaları, kalite komisyonu çalışmaları, stratejik plan hazırlama süreçleri, birimlerden periyodik olarak istenilen raporlar, bütçe hazırlık aşamaları gibi işlemler dolayısı ile üniversitemiz personeli ile sürekli iletişim halinde kalmaktayız. Bu işlemler sırasında mesaj grupları, telefon ve Elektronik </w:t>
            </w:r>
            <w:r w:rsidR="00356A3B" w:rsidRPr="00A9603D">
              <w:rPr>
                <w:rFonts w:asciiTheme="minorHAnsi" w:hAnsiTheme="minorHAnsi" w:cstheme="minorHAnsi"/>
                <w:color w:val="002060"/>
              </w:rPr>
              <w:t>B</w:t>
            </w:r>
            <w:r w:rsidRPr="00A9603D">
              <w:rPr>
                <w:rFonts w:asciiTheme="minorHAnsi" w:hAnsiTheme="minorHAnsi" w:cstheme="minorHAnsi"/>
                <w:color w:val="002060"/>
              </w:rPr>
              <w:t xml:space="preserve">elge </w:t>
            </w:r>
            <w:r w:rsidR="00356A3B" w:rsidRPr="00A9603D">
              <w:rPr>
                <w:rFonts w:asciiTheme="minorHAnsi" w:hAnsiTheme="minorHAnsi" w:cstheme="minorHAnsi"/>
                <w:color w:val="002060"/>
              </w:rPr>
              <w:t>Yö</w:t>
            </w:r>
            <w:r w:rsidRPr="00A9603D">
              <w:rPr>
                <w:rFonts w:asciiTheme="minorHAnsi" w:hAnsiTheme="minorHAnsi" w:cstheme="minorHAnsi"/>
                <w:color w:val="002060"/>
              </w:rPr>
              <w:t xml:space="preserve">netim </w:t>
            </w:r>
            <w:r w:rsidR="00356A3B" w:rsidRPr="00A9603D">
              <w:rPr>
                <w:rFonts w:asciiTheme="minorHAnsi" w:hAnsiTheme="minorHAnsi" w:cstheme="minorHAnsi"/>
                <w:color w:val="002060"/>
              </w:rPr>
              <w:t>S</w:t>
            </w:r>
            <w:r w:rsidRPr="00A9603D">
              <w:rPr>
                <w:rFonts w:asciiTheme="minorHAnsi" w:hAnsiTheme="minorHAnsi" w:cstheme="minorHAnsi"/>
                <w:color w:val="002060"/>
              </w:rPr>
              <w:t>istemi üzerinden geri dönüşler sağlanmakta</w:t>
            </w:r>
            <w:r w:rsidR="00356A3B" w:rsidRPr="00A9603D">
              <w:rPr>
                <w:rFonts w:asciiTheme="minorHAnsi" w:hAnsiTheme="minorHAnsi" w:cstheme="minorHAnsi"/>
                <w:color w:val="002060"/>
              </w:rPr>
              <w:t xml:space="preserve">dır. </w:t>
            </w:r>
          </w:p>
          <w:p w14:paraId="24C36007" w14:textId="7C53D802" w:rsidR="00356A3B" w:rsidRPr="00A9603D" w:rsidRDefault="00356A3B" w:rsidP="00015358">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Avşar Yerleşkesinde merkezi konumdaki Rektörlük birasında olduğundan personelin şahsen gelip iletişim kurabilme olanağı da bulunmaktadır.</w:t>
            </w:r>
          </w:p>
        </w:tc>
      </w:tr>
      <w:tr w:rsidR="00A9603D" w:rsidRPr="00A9603D" w14:paraId="49027B67" w14:textId="77777777" w:rsidTr="0029249E">
        <w:trPr>
          <w:trHeight w:val="20"/>
        </w:trPr>
        <w:tc>
          <w:tcPr>
            <w:tcW w:w="1351" w:type="pct"/>
            <w:shd w:val="clear" w:color="auto" w:fill="auto"/>
            <w:noWrap/>
            <w:vAlign w:val="center"/>
            <w:hideMark/>
          </w:tcPr>
          <w:p w14:paraId="37EC0DCC"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75DA0BC5" w14:textId="4B6F8DBA" w:rsidR="00015358"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Tüm yıl boyunca</w:t>
            </w:r>
          </w:p>
        </w:tc>
      </w:tr>
      <w:tr w:rsidR="00A9603D" w:rsidRPr="00A9603D" w14:paraId="259C6609" w14:textId="77777777" w:rsidTr="0029249E">
        <w:trPr>
          <w:trHeight w:val="20"/>
        </w:trPr>
        <w:tc>
          <w:tcPr>
            <w:tcW w:w="1351" w:type="pct"/>
            <w:shd w:val="clear" w:color="auto" w:fill="auto"/>
            <w:noWrap/>
            <w:vAlign w:val="center"/>
          </w:tcPr>
          <w:p w14:paraId="7F44FB8D"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47347F6" w14:textId="77777777" w:rsidR="00015358" w:rsidRPr="00A9603D" w:rsidRDefault="0001535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346749112"/>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682476123"/>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D8E6278" w14:textId="77777777" w:rsidTr="0029249E">
        <w:trPr>
          <w:trHeight w:val="20"/>
        </w:trPr>
        <w:tc>
          <w:tcPr>
            <w:tcW w:w="1351" w:type="pct"/>
            <w:shd w:val="clear" w:color="auto" w:fill="auto"/>
            <w:noWrap/>
            <w:vAlign w:val="center"/>
            <w:hideMark/>
          </w:tcPr>
          <w:p w14:paraId="7C032D8D"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0F7629A" w14:textId="77777777" w:rsidR="00015358" w:rsidRPr="00A9603D" w:rsidRDefault="0001535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041E58D" w14:textId="77777777" w:rsidTr="0029249E">
        <w:trPr>
          <w:trHeight w:val="20"/>
        </w:trPr>
        <w:tc>
          <w:tcPr>
            <w:tcW w:w="1351" w:type="pct"/>
            <w:shd w:val="clear" w:color="auto" w:fill="auto"/>
            <w:noWrap/>
            <w:vAlign w:val="center"/>
            <w:hideMark/>
          </w:tcPr>
          <w:p w14:paraId="6A647C18"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BF99124" w14:textId="77777777" w:rsidR="00015358" w:rsidRPr="00A9603D" w:rsidRDefault="0001535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1E69BA85" w14:textId="77777777" w:rsidTr="0029249E">
        <w:trPr>
          <w:trHeight w:val="20"/>
        </w:trPr>
        <w:tc>
          <w:tcPr>
            <w:tcW w:w="1351" w:type="pct"/>
            <w:shd w:val="clear" w:color="auto" w:fill="auto"/>
            <w:noWrap/>
            <w:vAlign w:val="center"/>
          </w:tcPr>
          <w:p w14:paraId="1B10130A"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p>
          <w:p w14:paraId="52B71EAE"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p w14:paraId="5620CDF4"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p>
        </w:tc>
        <w:tc>
          <w:tcPr>
            <w:tcW w:w="3649" w:type="pct"/>
            <w:shd w:val="clear" w:color="auto" w:fill="auto"/>
            <w:noWrap/>
            <w:vAlign w:val="center"/>
          </w:tcPr>
          <w:p w14:paraId="4389F430" w14:textId="77777777" w:rsidR="00015358" w:rsidRPr="00A9603D" w:rsidRDefault="0001535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10C02A04" w14:textId="77777777" w:rsidTr="0029249E">
        <w:trPr>
          <w:trHeight w:val="20"/>
        </w:trPr>
        <w:tc>
          <w:tcPr>
            <w:tcW w:w="1351" w:type="pct"/>
            <w:shd w:val="clear" w:color="auto" w:fill="auto"/>
            <w:noWrap/>
            <w:vAlign w:val="center"/>
            <w:hideMark/>
          </w:tcPr>
          <w:p w14:paraId="59253511" w14:textId="77777777" w:rsidR="00015358" w:rsidRPr="00A9603D" w:rsidRDefault="0001535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371A239" w14:textId="77777777" w:rsidR="00015358" w:rsidRPr="00A9603D" w:rsidRDefault="0001535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79212142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25548797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41046590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9691E67" w14:textId="77777777" w:rsidR="00015358" w:rsidRPr="00A9603D" w:rsidRDefault="0001535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3834502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79227473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17B82C8" w14:textId="77777777" w:rsidR="00015358" w:rsidRPr="00A9603D" w:rsidRDefault="00015358" w:rsidP="00B316A1">
      <w:pPr>
        <w:rPr>
          <w:rFonts w:asciiTheme="minorHAnsi" w:hAnsiTheme="minorHAnsi" w:cstheme="minorHAnsi"/>
          <w:b/>
          <w:bCs/>
          <w:color w:val="002060"/>
        </w:rPr>
      </w:pPr>
    </w:p>
    <w:p w14:paraId="53A795E0" w14:textId="77777777" w:rsidR="00766816" w:rsidRPr="00A9603D" w:rsidRDefault="00766816" w:rsidP="00B316A1">
      <w:pPr>
        <w:rPr>
          <w:rFonts w:asciiTheme="minorHAnsi" w:hAnsiTheme="minorHAnsi" w:cstheme="minorHAnsi"/>
          <w:b/>
          <w:bCs/>
          <w:color w:val="002060"/>
        </w:rPr>
      </w:pPr>
    </w:p>
    <w:p w14:paraId="70AB342F" w14:textId="77777777" w:rsidR="00766816" w:rsidRPr="00A9603D" w:rsidRDefault="00766816"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2933CC5F" w14:textId="77777777" w:rsidTr="0029249E">
        <w:trPr>
          <w:trHeight w:val="288"/>
        </w:trPr>
        <w:tc>
          <w:tcPr>
            <w:tcW w:w="5000" w:type="pct"/>
            <w:noWrap/>
            <w:hideMark/>
          </w:tcPr>
          <w:p w14:paraId="0154B1C0" w14:textId="77777777" w:rsidR="00766816" w:rsidRPr="00A9603D" w:rsidRDefault="00766816"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2A7F8F3" w14:textId="77777777" w:rsidTr="0029249E">
        <w:trPr>
          <w:trHeight w:val="288"/>
        </w:trPr>
        <w:tc>
          <w:tcPr>
            <w:tcW w:w="5000" w:type="pct"/>
            <w:noWrap/>
            <w:hideMark/>
          </w:tcPr>
          <w:p w14:paraId="43342624" w14:textId="77777777" w:rsidR="00766816" w:rsidRPr="00A9603D" w:rsidRDefault="00766816"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106578C" w14:textId="77777777" w:rsidR="00766816" w:rsidRPr="00A9603D" w:rsidRDefault="00766816" w:rsidP="0076681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ECF5BD2" w14:textId="77777777" w:rsidTr="0029249E">
        <w:trPr>
          <w:trHeight w:val="288"/>
        </w:trPr>
        <w:tc>
          <w:tcPr>
            <w:tcW w:w="1939" w:type="pct"/>
            <w:shd w:val="clear" w:color="auto" w:fill="auto"/>
            <w:noWrap/>
            <w:vAlign w:val="center"/>
            <w:hideMark/>
          </w:tcPr>
          <w:p w14:paraId="2B596476" w14:textId="083890D7"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F6FCB1A" w14:textId="28EEA91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FEE9DC1" w14:textId="77777777" w:rsidTr="0029249E">
        <w:trPr>
          <w:trHeight w:val="288"/>
        </w:trPr>
        <w:tc>
          <w:tcPr>
            <w:tcW w:w="1939" w:type="pct"/>
            <w:shd w:val="clear" w:color="auto" w:fill="auto"/>
            <w:noWrap/>
            <w:vAlign w:val="center"/>
          </w:tcPr>
          <w:p w14:paraId="140243AF" w14:textId="440DB76D"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35EB537C" w14:textId="636E86E4"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026C98F" w14:textId="77777777" w:rsidR="00766816" w:rsidRPr="00A9603D" w:rsidRDefault="00766816" w:rsidP="0076681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3556653" w14:textId="77777777" w:rsidTr="0029249E">
        <w:trPr>
          <w:trHeight w:val="20"/>
        </w:trPr>
        <w:tc>
          <w:tcPr>
            <w:tcW w:w="5000" w:type="pct"/>
            <w:gridSpan w:val="2"/>
            <w:shd w:val="clear" w:color="auto" w:fill="auto"/>
            <w:noWrap/>
            <w:vAlign w:val="center"/>
            <w:hideMark/>
          </w:tcPr>
          <w:p w14:paraId="0B0F41A1" w14:textId="77777777" w:rsidR="00766816" w:rsidRPr="00A9603D" w:rsidRDefault="00766816"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6259EBA1" w14:textId="77777777" w:rsidTr="0029249E">
        <w:trPr>
          <w:trHeight w:val="20"/>
        </w:trPr>
        <w:tc>
          <w:tcPr>
            <w:tcW w:w="1351" w:type="pct"/>
            <w:shd w:val="clear" w:color="auto" w:fill="auto"/>
            <w:noWrap/>
            <w:vAlign w:val="center"/>
          </w:tcPr>
          <w:p w14:paraId="5E4357C4"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88ADD55" w14:textId="6ADE5C9B" w:rsidR="00766816" w:rsidRPr="00A9603D" w:rsidRDefault="00766816" w:rsidP="00766816">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A.1.5.1 Kamuoyunu bilgilendirme ve hesap verebilirlik ilke, kural, yöntemler ve bilgilendirme adımlarının sistematikliği </w:t>
            </w:r>
          </w:p>
        </w:tc>
      </w:tr>
      <w:tr w:rsidR="00A9603D" w:rsidRPr="00A9603D" w14:paraId="459CBF96" w14:textId="77777777" w:rsidTr="0029249E">
        <w:trPr>
          <w:trHeight w:val="20"/>
        </w:trPr>
        <w:tc>
          <w:tcPr>
            <w:tcW w:w="1351" w:type="pct"/>
            <w:shd w:val="clear" w:color="auto" w:fill="auto"/>
            <w:noWrap/>
            <w:vAlign w:val="center"/>
          </w:tcPr>
          <w:p w14:paraId="2EB172F4"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6893D0F5" w14:textId="77777777" w:rsidR="00766816" w:rsidRPr="00A9603D" w:rsidRDefault="00766816" w:rsidP="00766816">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09C42A70" w14:textId="22DF2179" w:rsidR="00766816" w:rsidRPr="00A9603D" w:rsidRDefault="00766816" w:rsidP="00766816">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A.1.5.1/1</w:t>
            </w:r>
          </w:p>
        </w:tc>
      </w:tr>
      <w:tr w:rsidR="00A9603D" w:rsidRPr="00A9603D" w14:paraId="4DFE70FF" w14:textId="77777777" w:rsidTr="0029249E">
        <w:trPr>
          <w:trHeight w:val="2512"/>
        </w:trPr>
        <w:tc>
          <w:tcPr>
            <w:tcW w:w="1351" w:type="pct"/>
            <w:shd w:val="clear" w:color="auto" w:fill="auto"/>
            <w:noWrap/>
            <w:vAlign w:val="center"/>
            <w:hideMark/>
          </w:tcPr>
          <w:p w14:paraId="296EC079"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A4FD3F2" w14:textId="77777777" w:rsidR="00766816" w:rsidRPr="00A9603D" w:rsidRDefault="00766816" w:rsidP="00766816">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İdare faaliyet raporu, ilgili idare hakkındaki genel bilgilerle birlikte; kullanılan kaynakları, bütçe hedef ve gerçekleşmeleri ile meydana gelen sapmaların nedenlerini, varlık ve yükümlülükleri ile yardım yapılan birlik, kurum ve kuruluşların faaliyetlerine ilişkin bilgileri de kapsayan malî bilgileri; stratejik plan ve performans programı uyarınca yürütülen faaliyetleri ve performans bilgilerini içerecek şekilde düzenlenir.</w:t>
            </w:r>
          </w:p>
          <w:p w14:paraId="1A15B647" w14:textId="59E33892" w:rsidR="00766816" w:rsidRPr="00A9603D" w:rsidRDefault="00766816" w:rsidP="00766816">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tarafından her yıl yasal mevzuat çerçevesinde</w:t>
            </w:r>
            <w:r w:rsidR="002B188E" w:rsidRPr="00A9603D">
              <w:rPr>
                <w:rFonts w:asciiTheme="minorHAnsi" w:hAnsiTheme="minorHAnsi" w:cstheme="minorHAnsi"/>
                <w:color w:val="002060"/>
              </w:rPr>
              <w:t xml:space="preserve"> ve kanunda belirtilen süre içerisinde</w:t>
            </w:r>
            <w:r w:rsidRPr="00A9603D">
              <w:rPr>
                <w:rFonts w:asciiTheme="minorHAnsi" w:hAnsiTheme="minorHAnsi" w:cstheme="minorHAnsi"/>
                <w:color w:val="002060"/>
              </w:rPr>
              <w:t xml:space="preserve"> hazırlanan</w:t>
            </w:r>
            <w:r w:rsidR="002B188E" w:rsidRPr="00A9603D">
              <w:rPr>
                <w:rFonts w:asciiTheme="minorHAnsi" w:hAnsiTheme="minorHAnsi" w:cstheme="minorHAnsi"/>
                <w:color w:val="002060"/>
              </w:rPr>
              <w:t xml:space="preserve"> Üniversitemiz İdari Faaliyet Raporları kamuoyunun bilgisine sunulmakta ve internet sitemizde yıllar itibariyle yer almaktadır.</w:t>
            </w:r>
          </w:p>
        </w:tc>
      </w:tr>
      <w:tr w:rsidR="00A9603D" w:rsidRPr="00A9603D" w14:paraId="4FA49264" w14:textId="77777777" w:rsidTr="0029249E">
        <w:trPr>
          <w:trHeight w:val="20"/>
        </w:trPr>
        <w:tc>
          <w:tcPr>
            <w:tcW w:w="1351" w:type="pct"/>
            <w:shd w:val="clear" w:color="auto" w:fill="auto"/>
            <w:noWrap/>
            <w:vAlign w:val="center"/>
            <w:hideMark/>
          </w:tcPr>
          <w:p w14:paraId="3541D11C"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8FFFD48" w14:textId="3D992D68" w:rsidR="00766816" w:rsidRPr="00A9603D" w:rsidRDefault="00A26C6F"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Her yılın şubat ayı sonu</w:t>
            </w:r>
          </w:p>
        </w:tc>
      </w:tr>
      <w:tr w:rsidR="00A9603D" w:rsidRPr="00A9603D" w14:paraId="0A2EC342" w14:textId="77777777" w:rsidTr="0029249E">
        <w:trPr>
          <w:trHeight w:val="20"/>
        </w:trPr>
        <w:tc>
          <w:tcPr>
            <w:tcW w:w="1351" w:type="pct"/>
            <w:shd w:val="clear" w:color="auto" w:fill="auto"/>
            <w:noWrap/>
            <w:vAlign w:val="center"/>
          </w:tcPr>
          <w:p w14:paraId="7790DAFE"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0B2E4C38" w14:textId="77777777" w:rsidR="00766816" w:rsidRPr="00A9603D" w:rsidRDefault="00766816"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204176885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208180057"/>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3B115879" w14:textId="77777777" w:rsidTr="0029249E">
        <w:trPr>
          <w:trHeight w:val="20"/>
        </w:trPr>
        <w:tc>
          <w:tcPr>
            <w:tcW w:w="1351" w:type="pct"/>
            <w:shd w:val="clear" w:color="auto" w:fill="auto"/>
            <w:noWrap/>
            <w:vAlign w:val="center"/>
            <w:hideMark/>
          </w:tcPr>
          <w:p w14:paraId="3F057652"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4F98FC3C" w14:textId="77777777" w:rsidR="00766816" w:rsidRPr="00A9603D" w:rsidRDefault="00766816"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B49D792" w14:textId="77777777" w:rsidTr="0029249E">
        <w:trPr>
          <w:trHeight w:val="20"/>
        </w:trPr>
        <w:tc>
          <w:tcPr>
            <w:tcW w:w="1351" w:type="pct"/>
            <w:shd w:val="clear" w:color="auto" w:fill="auto"/>
            <w:noWrap/>
            <w:vAlign w:val="center"/>
            <w:hideMark/>
          </w:tcPr>
          <w:p w14:paraId="237BE929"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3AC7D25" w14:textId="77777777" w:rsidR="00766816" w:rsidRPr="00A9603D" w:rsidRDefault="00766816"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93DD676" w14:textId="77777777" w:rsidTr="0029249E">
        <w:trPr>
          <w:trHeight w:val="20"/>
        </w:trPr>
        <w:tc>
          <w:tcPr>
            <w:tcW w:w="1351" w:type="pct"/>
            <w:shd w:val="clear" w:color="auto" w:fill="auto"/>
            <w:noWrap/>
            <w:vAlign w:val="center"/>
          </w:tcPr>
          <w:p w14:paraId="161B1BE5" w14:textId="20B28943" w:rsidR="00766816" w:rsidRPr="00A9603D" w:rsidRDefault="00766816"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2909D505" w14:textId="30073CC1" w:rsidR="00766816" w:rsidRPr="00A9603D" w:rsidRDefault="005557AF"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Kamuoyu</w:t>
            </w:r>
          </w:p>
        </w:tc>
      </w:tr>
      <w:tr w:rsidR="00A9603D" w:rsidRPr="00A9603D" w14:paraId="61979C85" w14:textId="77777777" w:rsidTr="0029249E">
        <w:trPr>
          <w:trHeight w:val="20"/>
        </w:trPr>
        <w:tc>
          <w:tcPr>
            <w:tcW w:w="1351" w:type="pct"/>
            <w:shd w:val="clear" w:color="auto" w:fill="auto"/>
            <w:noWrap/>
            <w:vAlign w:val="center"/>
            <w:hideMark/>
          </w:tcPr>
          <w:p w14:paraId="54596F2B" w14:textId="77777777" w:rsidR="00766816" w:rsidRPr="00A9603D" w:rsidRDefault="00766816" w:rsidP="00766816">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60A99AB" w14:textId="77777777" w:rsidR="00766816" w:rsidRPr="00A9603D" w:rsidRDefault="00766816"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31538345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99756703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92492345"/>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FB5EED0" w14:textId="77777777" w:rsidR="00766816" w:rsidRPr="00A9603D" w:rsidRDefault="00766816" w:rsidP="00766816">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522830642"/>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16200276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1344435F" w14:textId="77777777" w:rsidR="00766816" w:rsidRPr="00A9603D" w:rsidRDefault="00766816" w:rsidP="00B316A1">
      <w:pPr>
        <w:rPr>
          <w:rFonts w:asciiTheme="minorHAnsi" w:hAnsiTheme="minorHAnsi" w:cstheme="minorHAnsi"/>
          <w:b/>
          <w:bCs/>
          <w:color w:val="002060"/>
        </w:rPr>
      </w:pPr>
    </w:p>
    <w:p w14:paraId="08EC5AF4" w14:textId="77777777" w:rsidR="002B188E" w:rsidRPr="00A9603D" w:rsidRDefault="002B188E" w:rsidP="00B316A1">
      <w:pPr>
        <w:rPr>
          <w:rFonts w:asciiTheme="minorHAnsi" w:hAnsiTheme="minorHAnsi" w:cstheme="minorHAnsi"/>
          <w:b/>
          <w:bCs/>
          <w:color w:val="002060"/>
        </w:rPr>
      </w:pPr>
    </w:p>
    <w:p w14:paraId="08EE4E24" w14:textId="77777777" w:rsidR="005557AF" w:rsidRPr="00A9603D" w:rsidRDefault="005557AF" w:rsidP="00B316A1">
      <w:pPr>
        <w:rPr>
          <w:rFonts w:asciiTheme="minorHAnsi" w:hAnsiTheme="minorHAnsi" w:cstheme="minorHAnsi"/>
          <w:b/>
          <w:bCs/>
          <w:color w:val="002060"/>
        </w:rPr>
      </w:pPr>
    </w:p>
    <w:p w14:paraId="4277EBF8"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6DC5440" w14:textId="77777777" w:rsidTr="0029249E">
        <w:trPr>
          <w:trHeight w:val="288"/>
        </w:trPr>
        <w:tc>
          <w:tcPr>
            <w:tcW w:w="5000" w:type="pct"/>
            <w:noWrap/>
            <w:hideMark/>
          </w:tcPr>
          <w:p w14:paraId="0F7FDA09" w14:textId="77777777" w:rsidR="002B188E" w:rsidRPr="00A9603D" w:rsidRDefault="002B188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F868A76" w14:textId="77777777" w:rsidTr="0029249E">
        <w:trPr>
          <w:trHeight w:val="288"/>
        </w:trPr>
        <w:tc>
          <w:tcPr>
            <w:tcW w:w="5000" w:type="pct"/>
            <w:noWrap/>
            <w:hideMark/>
          </w:tcPr>
          <w:p w14:paraId="3D98F1F1" w14:textId="77777777" w:rsidR="002B188E" w:rsidRPr="00A9603D" w:rsidRDefault="002B188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77A9786" w14:textId="77777777" w:rsidR="002B188E" w:rsidRPr="00A9603D" w:rsidRDefault="002B188E" w:rsidP="002B18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43CEC53A" w14:textId="77777777" w:rsidTr="0029249E">
        <w:trPr>
          <w:trHeight w:val="288"/>
        </w:trPr>
        <w:tc>
          <w:tcPr>
            <w:tcW w:w="1939" w:type="pct"/>
            <w:shd w:val="clear" w:color="auto" w:fill="auto"/>
            <w:noWrap/>
            <w:vAlign w:val="center"/>
            <w:hideMark/>
          </w:tcPr>
          <w:p w14:paraId="1513D489" w14:textId="70DC46E3"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4CD51FA" w14:textId="17C317C8"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38C99C88" w14:textId="77777777" w:rsidTr="0029249E">
        <w:trPr>
          <w:trHeight w:val="288"/>
        </w:trPr>
        <w:tc>
          <w:tcPr>
            <w:tcW w:w="1939" w:type="pct"/>
            <w:shd w:val="clear" w:color="auto" w:fill="auto"/>
            <w:noWrap/>
            <w:vAlign w:val="center"/>
          </w:tcPr>
          <w:p w14:paraId="6E712100" w14:textId="275912D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050C0287" w14:textId="265C6F7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986DCAF" w14:textId="77777777" w:rsidR="002B188E" w:rsidRPr="00A9603D" w:rsidRDefault="002B188E" w:rsidP="002B18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FB24DC2" w14:textId="77777777" w:rsidTr="0029249E">
        <w:trPr>
          <w:trHeight w:val="20"/>
        </w:trPr>
        <w:tc>
          <w:tcPr>
            <w:tcW w:w="5000" w:type="pct"/>
            <w:gridSpan w:val="2"/>
            <w:shd w:val="clear" w:color="auto" w:fill="auto"/>
            <w:noWrap/>
            <w:vAlign w:val="center"/>
            <w:hideMark/>
          </w:tcPr>
          <w:p w14:paraId="35CCDFCB" w14:textId="77777777" w:rsidR="002B188E" w:rsidRPr="00A9603D" w:rsidRDefault="002B188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2C917486" w14:textId="77777777" w:rsidTr="0029249E">
        <w:trPr>
          <w:trHeight w:val="20"/>
        </w:trPr>
        <w:tc>
          <w:tcPr>
            <w:tcW w:w="1351" w:type="pct"/>
            <w:shd w:val="clear" w:color="auto" w:fill="auto"/>
            <w:noWrap/>
            <w:vAlign w:val="center"/>
          </w:tcPr>
          <w:p w14:paraId="465DCB3E"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174AD31B" w14:textId="77777777" w:rsidR="002B188E" w:rsidRPr="00A9603D" w:rsidRDefault="002B188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A.1.5.1 Kamuoyunu bilgilendirme ve hesap verebilirlik ilke, kural, yöntemler ve bilgilendirme adımlarının sistematikliği </w:t>
            </w:r>
          </w:p>
        </w:tc>
      </w:tr>
      <w:tr w:rsidR="00A9603D" w:rsidRPr="00A9603D" w14:paraId="34300768" w14:textId="77777777" w:rsidTr="0029249E">
        <w:trPr>
          <w:trHeight w:val="20"/>
        </w:trPr>
        <w:tc>
          <w:tcPr>
            <w:tcW w:w="1351" w:type="pct"/>
            <w:shd w:val="clear" w:color="auto" w:fill="auto"/>
            <w:noWrap/>
            <w:vAlign w:val="center"/>
          </w:tcPr>
          <w:p w14:paraId="632FF79E"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23B586B" w14:textId="77777777" w:rsidR="002B188E" w:rsidRPr="00A9603D" w:rsidRDefault="002B188E"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79BBC98C" w14:textId="14D826E1" w:rsidR="002B188E" w:rsidRPr="00A9603D" w:rsidRDefault="002B188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A.1.5.1/2</w:t>
            </w:r>
          </w:p>
        </w:tc>
      </w:tr>
      <w:tr w:rsidR="00A9603D" w:rsidRPr="00A9603D" w14:paraId="22698E20" w14:textId="77777777" w:rsidTr="0029249E">
        <w:trPr>
          <w:trHeight w:val="2512"/>
        </w:trPr>
        <w:tc>
          <w:tcPr>
            <w:tcW w:w="1351" w:type="pct"/>
            <w:shd w:val="clear" w:color="auto" w:fill="auto"/>
            <w:noWrap/>
            <w:vAlign w:val="center"/>
            <w:hideMark/>
          </w:tcPr>
          <w:p w14:paraId="3198EAE3"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6D8F5B7" w14:textId="6E9AB9FB" w:rsidR="002B188E" w:rsidRPr="00A9603D" w:rsidRDefault="002B188E" w:rsidP="002B188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14:paraId="6C5742AC" w14:textId="48FED984" w:rsidR="002B188E" w:rsidRPr="00A9603D" w:rsidRDefault="002B188E" w:rsidP="002B188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Üniversitemiz</w:t>
            </w:r>
            <w:r w:rsidRPr="002B188E">
              <w:rPr>
                <w:rFonts w:asciiTheme="minorHAnsi" w:hAnsiTheme="minorHAnsi" w:cstheme="minorHAnsi"/>
                <w:color w:val="002060"/>
              </w:rPr>
              <w:t xml:space="preserve"> hizmetlerinin istenilen düzeyde ve kalitede sunulabilmesi için bütçeleri ile program ve proje bazında kaynak tahsislerini; stratejik planlarına, yıllık amaç ve hedefleri ile performans göstergelerine dayandırmak zorundadırlar.</w:t>
            </w:r>
          </w:p>
          <w:p w14:paraId="2E46F83E" w14:textId="64BE91AA" w:rsidR="002B188E" w:rsidRPr="002B188E" w:rsidRDefault="002B188E" w:rsidP="002B188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tarafından her yıl hazırlanan Performans Programı ile kamuoyunun bilgilendirilmesine olanak sağlanmaktadır.</w:t>
            </w:r>
          </w:p>
          <w:p w14:paraId="59D6D9AC" w14:textId="6AA5AE7A" w:rsidR="002B188E" w:rsidRPr="00A9603D" w:rsidRDefault="002B188E" w:rsidP="0029249E">
            <w:pPr>
              <w:ind w:left="76" w:right="165"/>
              <w:jc w:val="both"/>
              <w:rPr>
                <w:rFonts w:asciiTheme="minorHAnsi" w:hAnsiTheme="minorHAnsi" w:cstheme="minorHAnsi"/>
                <w:color w:val="002060"/>
              </w:rPr>
            </w:pPr>
          </w:p>
        </w:tc>
      </w:tr>
      <w:tr w:rsidR="00A9603D" w:rsidRPr="00A9603D" w14:paraId="40FA1156" w14:textId="77777777" w:rsidTr="0029249E">
        <w:trPr>
          <w:trHeight w:val="20"/>
        </w:trPr>
        <w:tc>
          <w:tcPr>
            <w:tcW w:w="1351" w:type="pct"/>
            <w:shd w:val="clear" w:color="auto" w:fill="auto"/>
            <w:noWrap/>
            <w:vAlign w:val="center"/>
            <w:hideMark/>
          </w:tcPr>
          <w:p w14:paraId="467E3804"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7337DBD9" w14:textId="7D2E2931" w:rsidR="002B188E"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Her yılın ocak ayı başı</w:t>
            </w:r>
          </w:p>
        </w:tc>
      </w:tr>
      <w:tr w:rsidR="00A9603D" w:rsidRPr="00A9603D" w14:paraId="61ACCA5E" w14:textId="77777777" w:rsidTr="0029249E">
        <w:trPr>
          <w:trHeight w:val="20"/>
        </w:trPr>
        <w:tc>
          <w:tcPr>
            <w:tcW w:w="1351" w:type="pct"/>
            <w:shd w:val="clear" w:color="auto" w:fill="auto"/>
            <w:noWrap/>
            <w:vAlign w:val="center"/>
          </w:tcPr>
          <w:p w14:paraId="5477F3AC"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8CBE8C0"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73142205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743065896"/>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2AE8A78" w14:textId="77777777" w:rsidTr="0029249E">
        <w:trPr>
          <w:trHeight w:val="20"/>
        </w:trPr>
        <w:tc>
          <w:tcPr>
            <w:tcW w:w="1351" w:type="pct"/>
            <w:shd w:val="clear" w:color="auto" w:fill="auto"/>
            <w:noWrap/>
            <w:vAlign w:val="center"/>
            <w:hideMark/>
          </w:tcPr>
          <w:p w14:paraId="3CDC4FF7"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AF48C12"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32436D89" w14:textId="77777777" w:rsidTr="0029249E">
        <w:trPr>
          <w:trHeight w:val="20"/>
        </w:trPr>
        <w:tc>
          <w:tcPr>
            <w:tcW w:w="1351" w:type="pct"/>
            <w:shd w:val="clear" w:color="auto" w:fill="auto"/>
            <w:noWrap/>
            <w:vAlign w:val="center"/>
            <w:hideMark/>
          </w:tcPr>
          <w:p w14:paraId="3D030838"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85F1207"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1C6C906" w14:textId="77777777" w:rsidTr="0029249E">
        <w:trPr>
          <w:trHeight w:val="20"/>
        </w:trPr>
        <w:tc>
          <w:tcPr>
            <w:tcW w:w="1351" w:type="pct"/>
            <w:shd w:val="clear" w:color="auto" w:fill="auto"/>
            <w:noWrap/>
            <w:vAlign w:val="center"/>
          </w:tcPr>
          <w:p w14:paraId="3CBD15CF" w14:textId="0DA45CA4" w:rsidR="002B188E" w:rsidRPr="00A9603D" w:rsidRDefault="002B188E"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CFA84D6" w14:textId="571D1A5C" w:rsidR="002B188E" w:rsidRPr="00A9603D" w:rsidRDefault="005557A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Kamuoyu</w:t>
            </w:r>
          </w:p>
        </w:tc>
      </w:tr>
      <w:tr w:rsidR="00A9603D" w:rsidRPr="00A9603D" w14:paraId="5FF1DA09" w14:textId="77777777" w:rsidTr="0029249E">
        <w:trPr>
          <w:trHeight w:val="20"/>
        </w:trPr>
        <w:tc>
          <w:tcPr>
            <w:tcW w:w="1351" w:type="pct"/>
            <w:shd w:val="clear" w:color="auto" w:fill="auto"/>
            <w:noWrap/>
            <w:vAlign w:val="center"/>
            <w:hideMark/>
          </w:tcPr>
          <w:p w14:paraId="721AEFBA"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E6B98DA"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95460481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89587758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878817898"/>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0D3946C"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56425511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84682709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6F9B4B05" w14:textId="77777777" w:rsidR="002B188E" w:rsidRPr="00A9603D" w:rsidRDefault="002B188E" w:rsidP="00B316A1">
      <w:pPr>
        <w:rPr>
          <w:rFonts w:asciiTheme="minorHAnsi" w:hAnsiTheme="minorHAnsi" w:cstheme="minorHAnsi"/>
          <w:b/>
          <w:bCs/>
          <w:color w:val="002060"/>
        </w:rPr>
      </w:pPr>
    </w:p>
    <w:p w14:paraId="3526EEB6"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8945346" w14:textId="77777777" w:rsidTr="0029249E">
        <w:trPr>
          <w:trHeight w:val="288"/>
        </w:trPr>
        <w:tc>
          <w:tcPr>
            <w:tcW w:w="5000" w:type="pct"/>
            <w:noWrap/>
            <w:hideMark/>
          </w:tcPr>
          <w:p w14:paraId="1E66CB5C" w14:textId="77777777" w:rsidR="002B188E" w:rsidRPr="00A9603D" w:rsidRDefault="002B188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6DB7058" w14:textId="77777777" w:rsidTr="0029249E">
        <w:trPr>
          <w:trHeight w:val="288"/>
        </w:trPr>
        <w:tc>
          <w:tcPr>
            <w:tcW w:w="5000" w:type="pct"/>
            <w:noWrap/>
            <w:hideMark/>
          </w:tcPr>
          <w:p w14:paraId="1D4B8FE1" w14:textId="77777777" w:rsidR="002B188E" w:rsidRPr="00A9603D" w:rsidRDefault="002B188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B71D65B" w14:textId="77777777" w:rsidR="002B188E" w:rsidRPr="00A9603D" w:rsidRDefault="002B188E" w:rsidP="002B18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3ABFF1E6" w14:textId="77777777" w:rsidTr="0029249E">
        <w:trPr>
          <w:trHeight w:val="288"/>
        </w:trPr>
        <w:tc>
          <w:tcPr>
            <w:tcW w:w="1939" w:type="pct"/>
            <w:shd w:val="clear" w:color="auto" w:fill="auto"/>
            <w:noWrap/>
            <w:vAlign w:val="center"/>
            <w:hideMark/>
          </w:tcPr>
          <w:p w14:paraId="39393A99" w14:textId="6702822D"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6389DBBE" w14:textId="44B6AFA0"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B535863" w14:textId="77777777" w:rsidTr="0029249E">
        <w:trPr>
          <w:trHeight w:val="288"/>
        </w:trPr>
        <w:tc>
          <w:tcPr>
            <w:tcW w:w="1939" w:type="pct"/>
            <w:shd w:val="clear" w:color="auto" w:fill="auto"/>
            <w:noWrap/>
            <w:vAlign w:val="center"/>
          </w:tcPr>
          <w:p w14:paraId="70AFD147" w14:textId="334715C4"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23FC90FF" w14:textId="2346196C"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377287F6" w14:textId="77777777" w:rsidR="002B188E" w:rsidRPr="00A9603D" w:rsidRDefault="002B188E" w:rsidP="002B18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A899816" w14:textId="77777777" w:rsidTr="0029249E">
        <w:trPr>
          <w:trHeight w:val="20"/>
        </w:trPr>
        <w:tc>
          <w:tcPr>
            <w:tcW w:w="5000" w:type="pct"/>
            <w:gridSpan w:val="2"/>
            <w:shd w:val="clear" w:color="auto" w:fill="auto"/>
            <w:noWrap/>
            <w:vAlign w:val="center"/>
            <w:hideMark/>
          </w:tcPr>
          <w:p w14:paraId="3FD6B279" w14:textId="77777777" w:rsidR="002B188E" w:rsidRPr="00A9603D" w:rsidRDefault="002B188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FFB83A2" w14:textId="77777777" w:rsidTr="0029249E">
        <w:trPr>
          <w:trHeight w:val="20"/>
        </w:trPr>
        <w:tc>
          <w:tcPr>
            <w:tcW w:w="1351" w:type="pct"/>
            <w:shd w:val="clear" w:color="auto" w:fill="auto"/>
            <w:noWrap/>
            <w:vAlign w:val="center"/>
          </w:tcPr>
          <w:p w14:paraId="7B9C4C72"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62DA40E" w14:textId="77777777" w:rsidR="002B188E" w:rsidRPr="00A9603D" w:rsidRDefault="002B188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A.1.5.1 Kamuoyunu bilgilendirme ve hesap verebilirlik ilke, kural, yöntemler ve bilgilendirme adımlarının sistematikliği </w:t>
            </w:r>
          </w:p>
        </w:tc>
      </w:tr>
      <w:tr w:rsidR="00A9603D" w:rsidRPr="00A9603D" w14:paraId="4871CCF3" w14:textId="77777777" w:rsidTr="0029249E">
        <w:trPr>
          <w:trHeight w:val="20"/>
        </w:trPr>
        <w:tc>
          <w:tcPr>
            <w:tcW w:w="1351" w:type="pct"/>
            <w:shd w:val="clear" w:color="auto" w:fill="auto"/>
            <w:noWrap/>
            <w:vAlign w:val="center"/>
          </w:tcPr>
          <w:p w14:paraId="3EF58976"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6CA742C4" w14:textId="77777777" w:rsidR="002B188E" w:rsidRPr="00A9603D" w:rsidRDefault="002B188E"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67B93D4E" w14:textId="6B012723" w:rsidR="002B188E" w:rsidRPr="00A9603D" w:rsidRDefault="002B188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A.1.5.1/3</w:t>
            </w:r>
          </w:p>
        </w:tc>
      </w:tr>
      <w:tr w:rsidR="00A9603D" w:rsidRPr="00A9603D" w14:paraId="76C54CC5" w14:textId="77777777" w:rsidTr="0029249E">
        <w:trPr>
          <w:trHeight w:val="2512"/>
        </w:trPr>
        <w:tc>
          <w:tcPr>
            <w:tcW w:w="1351" w:type="pct"/>
            <w:shd w:val="clear" w:color="auto" w:fill="auto"/>
            <w:noWrap/>
            <w:vAlign w:val="center"/>
            <w:hideMark/>
          </w:tcPr>
          <w:p w14:paraId="50D06A88"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35069AF4" w14:textId="2E3C13B8" w:rsidR="002B188E" w:rsidRPr="00A9603D" w:rsidRDefault="002B188E"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0B4353" w:rsidRPr="00A9603D">
              <w:rPr>
                <w:rFonts w:asciiTheme="minorHAnsi" w:hAnsiTheme="minorHAnsi" w:cstheme="minorHAnsi"/>
                <w:color w:val="002060"/>
              </w:rPr>
              <w:t xml:space="preserve">  </w:t>
            </w:r>
            <w:r w:rsidRPr="00A9603D">
              <w:rPr>
                <w:rFonts w:asciiTheme="minorHAnsi" w:hAnsiTheme="minorHAnsi" w:cstheme="minorHAnsi"/>
                <w:color w:val="002060"/>
              </w:rPr>
              <w:t xml:space="preserve">  Genel yönetim kapsamındaki idareler bütçelerinin ilk altı aylık uygulama sonuçları, ikinci altı aya ilişkin beklentiler ve hedefler ile faaliyetlerini kapsayan malî durumu temmuz ayı içinde kamuoyuna açıklar.</w:t>
            </w:r>
            <w:r w:rsidR="000B4353" w:rsidRPr="00A9603D">
              <w:rPr>
                <w:rFonts w:asciiTheme="minorHAnsi" w:hAnsiTheme="minorHAnsi" w:cstheme="minorHAnsi"/>
                <w:color w:val="002060"/>
              </w:rPr>
              <w:t xml:space="preserve"> Kurumsal Mali Durum ve Beklentiler Raporu </w:t>
            </w:r>
            <w:r w:rsidR="00694F8C" w:rsidRPr="00A9603D">
              <w:rPr>
                <w:rFonts w:asciiTheme="minorHAnsi" w:hAnsiTheme="minorHAnsi" w:cstheme="minorHAnsi"/>
                <w:color w:val="002060"/>
              </w:rPr>
              <w:t>her yıl başkanlığımız tarafından temmuz ayı içerisinde hazırlanarak kamuoyuna duyurulur ve başkanlığımızın internet sayfasında raporlar sekmesinde yıllar itibariyle yer verilir.</w:t>
            </w:r>
          </w:p>
          <w:p w14:paraId="41023AF5" w14:textId="77777777" w:rsidR="00694F8C" w:rsidRPr="00A9603D" w:rsidRDefault="00694F8C" w:rsidP="00694F8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Ekinde yer alan tablolarda önceki yılın ilk altı aylık sonuçlarına da yer verilerek karşılaştırma yapılmasına olanak sağlanır. Kurumsal Mali Durum ve Beklentiler Raporu üniversitemiz üst yöneticisi olan rektör tarafından onaylanarak yayımlanır.</w:t>
            </w:r>
          </w:p>
          <w:p w14:paraId="6D33C97A" w14:textId="305119E9" w:rsidR="002B188E" w:rsidRPr="00A9603D" w:rsidRDefault="00694F8C" w:rsidP="00694F8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Raporda, bütçe gideri gerçekleşme ve tahminlerinin yanı sıra bütçe gelir gerçekleşmeleri ve tahminlerine de yer verilir.</w:t>
            </w:r>
            <w:r w:rsidR="000B4353" w:rsidRPr="00A9603D">
              <w:rPr>
                <w:rFonts w:asciiTheme="minorHAnsi" w:hAnsiTheme="minorHAnsi" w:cstheme="minorHAnsi"/>
                <w:color w:val="002060"/>
              </w:rPr>
              <w:t xml:space="preserve">        </w:t>
            </w:r>
          </w:p>
        </w:tc>
      </w:tr>
      <w:tr w:rsidR="00A9603D" w:rsidRPr="00A9603D" w14:paraId="475896F3" w14:textId="77777777" w:rsidTr="0029249E">
        <w:trPr>
          <w:trHeight w:val="20"/>
        </w:trPr>
        <w:tc>
          <w:tcPr>
            <w:tcW w:w="1351" w:type="pct"/>
            <w:shd w:val="clear" w:color="auto" w:fill="auto"/>
            <w:noWrap/>
            <w:vAlign w:val="center"/>
            <w:hideMark/>
          </w:tcPr>
          <w:p w14:paraId="0A1F20B9"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737161F" w14:textId="72E0869C" w:rsidR="002B188E"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Her yıl temmuz ayı sonuna kadar</w:t>
            </w:r>
          </w:p>
        </w:tc>
      </w:tr>
      <w:tr w:rsidR="00A9603D" w:rsidRPr="00A9603D" w14:paraId="22EA1311" w14:textId="77777777" w:rsidTr="0029249E">
        <w:trPr>
          <w:trHeight w:val="20"/>
        </w:trPr>
        <w:tc>
          <w:tcPr>
            <w:tcW w:w="1351" w:type="pct"/>
            <w:shd w:val="clear" w:color="auto" w:fill="auto"/>
            <w:noWrap/>
            <w:vAlign w:val="center"/>
          </w:tcPr>
          <w:p w14:paraId="2CA3D380"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3F5AC92"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0693823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8751586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1E955513" w14:textId="77777777" w:rsidTr="0029249E">
        <w:trPr>
          <w:trHeight w:val="20"/>
        </w:trPr>
        <w:tc>
          <w:tcPr>
            <w:tcW w:w="1351" w:type="pct"/>
            <w:shd w:val="clear" w:color="auto" w:fill="auto"/>
            <w:noWrap/>
            <w:vAlign w:val="center"/>
            <w:hideMark/>
          </w:tcPr>
          <w:p w14:paraId="08EA253B"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9A308CD"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F6F6A63" w14:textId="77777777" w:rsidTr="0029249E">
        <w:trPr>
          <w:trHeight w:val="20"/>
        </w:trPr>
        <w:tc>
          <w:tcPr>
            <w:tcW w:w="1351" w:type="pct"/>
            <w:shd w:val="clear" w:color="auto" w:fill="auto"/>
            <w:noWrap/>
            <w:vAlign w:val="center"/>
            <w:hideMark/>
          </w:tcPr>
          <w:p w14:paraId="61ED8102"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F7B1206"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3956E696" w14:textId="77777777" w:rsidTr="0029249E">
        <w:trPr>
          <w:trHeight w:val="20"/>
        </w:trPr>
        <w:tc>
          <w:tcPr>
            <w:tcW w:w="1351" w:type="pct"/>
            <w:shd w:val="clear" w:color="auto" w:fill="auto"/>
            <w:noWrap/>
            <w:vAlign w:val="center"/>
          </w:tcPr>
          <w:p w14:paraId="625A572F" w14:textId="31A09150" w:rsidR="002B188E" w:rsidRPr="00A9603D" w:rsidRDefault="002B188E"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ECF7F64" w14:textId="79D172B9" w:rsidR="002B188E" w:rsidRPr="00A9603D" w:rsidRDefault="005557A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Kamuoyu</w:t>
            </w:r>
          </w:p>
        </w:tc>
      </w:tr>
      <w:tr w:rsidR="00A9603D" w:rsidRPr="00A9603D" w14:paraId="45A5644B" w14:textId="77777777" w:rsidTr="0029249E">
        <w:trPr>
          <w:trHeight w:val="20"/>
        </w:trPr>
        <w:tc>
          <w:tcPr>
            <w:tcW w:w="1351" w:type="pct"/>
            <w:shd w:val="clear" w:color="auto" w:fill="auto"/>
            <w:noWrap/>
            <w:vAlign w:val="center"/>
            <w:hideMark/>
          </w:tcPr>
          <w:p w14:paraId="55D8D85D" w14:textId="77777777" w:rsidR="002B188E" w:rsidRPr="00A9603D" w:rsidRDefault="002B18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AF159BF"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2146163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57223965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22351681"/>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80CFF28" w14:textId="77777777" w:rsidR="002B188E" w:rsidRPr="00A9603D" w:rsidRDefault="002B18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766649377"/>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03881460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1840CD62" w14:textId="77777777" w:rsidR="002B188E" w:rsidRPr="00A9603D" w:rsidRDefault="002B188E" w:rsidP="00B316A1">
      <w:pPr>
        <w:rPr>
          <w:rFonts w:asciiTheme="minorHAnsi" w:hAnsiTheme="minorHAnsi" w:cstheme="minorHAnsi"/>
          <w:b/>
          <w:bCs/>
          <w:color w:val="002060"/>
        </w:rPr>
      </w:pPr>
    </w:p>
    <w:p w14:paraId="515D8604"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A7EDF2A" w14:textId="77777777" w:rsidTr="0029249E">
        <w:trPr>
          <w:trHeight w:val="288"/>
        </w:trPr>
        <w:tc>
          <w:tcPr>
            <w:tcW w:w="5000" w:type="pct"/>
            <w:noWrap/>
            <w:hideMark/>
          </w:tcPr>
          <w:p w14:paraId="590D9E4D" w14:textId="77777777" w:rsidR="00694F8C" w:rsidRPr="00A9603D" w:rsidRDefault="00694F8C"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4F3741B" w14:textId="77777777" w:rsidTr="0029249E">
        <w:trPr>
          <w:trHeight w:val="288"/>
        </w:trPr>
        <w:tc>
          <w:tcPr>
            <w:tcW w:w="5000" w:type="pct"/>
            <w:noWrap/>
            <w:hideMark/>
          </w:tcPr>
          <w:p w14:paraId="70443D60" w14:textId="77777777" w:rsidR="00694F8C" w:rsidRPr="00A9603D" w:rsidRDefault="00694F8C"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AB9D666" w14:textId="77777777" w:rsidR="00694F8C" w:rsidRPr="00A9603D" w:rsidRDefault="00694F8C" w:rsidP="00694F8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4F44D126" w14:textId="77777777" w:rsidTr="0029249E">
        <w:trPr>
          <w:trHeight w:val="288"/>
        </w:trPr>
        <w:tc>
          <w:tcPr>
            <w:tcW w:w="1939" w:type="pct"/>
            <w:shd w:val="clear" w:color="auto" w:fill="auto"/>
            <w:noWrap/>
            <w:vAlign w:val="center"/>
            <w:hideMark/>
          </w:tcPr>
          <w:p w14:paraId="1662CF70" w14:textId="138C280B"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67BCC0FE" w14:textId="056AA4F1"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FA16FCF" w14:textId="77777777" w:rsidTr="0029249E">
        <w:trPr>
          <w:trHeight w:val="288"/>
        </w:trPr>
        <w:tc>
          <w:tcPr>
            <w:tcW w:w="1939" w:type="pct"/>
            <w:shd w:val="clear" w:color="auto" w:fill="auto"/>
            <w:noWrap/>
            <w:vAlign w:val="center"/>
          </w:tcPr>
          <w:p w14:paraId="1E1888D5" w14:textId="3173280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2E4607AE" w14:textId="191724D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7F4B2A9E" w14:textId="77777777" w:rsidR="00694F8C" w:rsidRPr="00A9603D" w:rsidRDefault="00694F8C" w:rsidP="00694F8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E0B45A0" w14:textId="77777777" w:rsidTr="0029249E">
        <w:trPr>
          <w:trHeight w:val="20"/>
        </w:trPr>
        <w:tc>
          <w:tcPr>
            <w:tcW w:w="5000" w:type="pct"/>
            <w:gridSpan w:val="2"/>
            <w:shd w:val="clear" w:color="auto" w:fill="auto"/>
            <w:noWrap/>
            <w:vAlign w:val="center"/>
            <w:hideMark/>
          </w:tcPr>
          <w:p w14:paraId="01AEE81D" w14:textId="77777777" w:rsidR="00694F8C" w:rsidRPr="00A9603D" w:rsidRDefault="00694F8C"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2B78908" w14:textId="77777777" w:rsidTr="0029249E">
        <w:trPr>
          <w:trHeight w:val="20"/>
        </w:trPr>
        <w:tc>
          <w:tcPr>
            <w:tcW w:w="1351" w:type="pct"/>
            <w:shd w:val="clear" w:color="auto" w:fill="auto"/>
            <w:noWrap/>
            <w:vAlign w:val="center"/>
          </w:tcPr>
          <w:p w14:paraId="017AE199"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22D6639" w14:textId="77777777" w:rsidR="00694F8C" w:rsidRPr="00A9603D" w:rsidRDefault="00694F8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A.1.5.1 Kamuoyunu bilgilendirme ve hesap verebilirlik ilke, kural, yöntemler ve bilgilendirme adımlarının sistematikliği </w:t>
            </w:r>
          </w:p>
        </w:tc>
      </w:tr>
      <w:tr w:rsidR="00A9603D" w:rsidRPr="00A9603D" w14:paraId="1F39F104" w14:textId="77777777" w:rsidTr="0029249E">
        <w:trPr>
          <w:trHeight w:val="20"/>
        </w:trPr>
        <w:tc>
          <w:tcPr>
            <w:tcW w:w="1351" w:type="pct"/>
            <w:shd w:val="clear" w:color="auto" w:fill="auto"/>
            <w:noWrap/>
            <w:vAlign w:val="center"/>
          </w:tcPr>
          <w:p w14:paraId="56109B32"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561EBC36" w14:textId="77777777" w:rsidR="00694F8C" w:rsidRPr="00A9603D" w:rsidRDefault="00694F8C"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74273570" w14:textId="205D3127" w:rsidR="00694F8C" w:rsidRPr="00A9603D" w:rsidRDefault="00694F8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A.1.5.1/4</w:t>
            </w:r>
          </w:p>
        </w:tc>
      </w:tr>
      <w:tr w:rsidR="00A9603D" w:rsidRPr="00A9603D" w14:paraId="24549F84" w14:textId="77777777" w:rsidTr="0029249E">
        <w:trPr>
          <w:trHeight w:val="2512"/>
        </w:trPr>
        <w:tc>
          <w:tcPr>
            <w:tcW w:w="1351" w:type="pct"/>
            <w:shd w:val="clear" w:color="auto" w:fill="auto"/>
            <w:noWrap/>
            <w:vAlign w:val="center"/>
            <w:hideMark/>
          </w:tcPr>
          <w:p w14:paraId="0CDFEC84"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56E685F7" w14:textId="02623672" w:rsidR="0047424C" w:rsidRPr="00A9603D" w:rsidRDefault="00694F8C" w:rsidP="0047424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47424C" w:rsidRPr="00A9603D">
              <w:rPr>
                <w:rFonts w:asciiTheme="minorHAnsi" w:hAnsiTheme="minorHAnsi" w:cstheme="minorHAnsi"/>
                <w:b/>
                <w:bCs/>
                <w:color w:val="002060"/>
              </w:rPr>
              <w:t xml:space="preserve">   </w:t>
            </w:r>
            <w:r w:rsidR="0047424C" w:rsidRPr="0047424C">
              <w:rPr>
                <w:rFonts w:asciiTheme="minorHAnsi" w:hAnsiTheme="minorHAnsi" w:cstheme="minorHAnsi"/>
                <w:color w:val="002060"/>
              </w:rPr>
              <w:t xml:space="preserve">Kesin hesap kanunu teklifi, muhasebe kayıtları dikkate alınarak, merkezî yönetim bütçe kanununun şekline uygun olarak Hazine ve Maliye Bakanlığınca hazırlanır. Bu teklif, bir yıllık uygulama sonuçlarını karşılaştırmalı olarak gösteren değerlendirmeleri içeren gerekçesiyle birlikte izleyen malî yılın </w:t>
            </w:r>
            <w:r w:rsidR="0047424C" w:rsidRPr="00A9603D">
              <w:rPr>
                <w:rFonts w:asciiTheme="minorHAnsi" w:hAnsiTheme="minorHAnsi" w:cstheme="minorHAnsi"/>
                <w:color w:val="002060"/>
              </w:rPr>
              <w:t>haziran</w:t>
            </w:r>
            <w:r w:rsidR="0047424C" w:rsidRPr="0047424C">
              <w:rPr>
                <w:rFonts w:asciiTheme="minorHAnsi" w:hAnsiTheme="minorHAnsi" w:cstheme="minorHAnsi"/>
                <w:color w:val="002060"/>
              </w:rPr>
              <w:t xml:space="preserve"> ayı sonuna kadar Cumhurbaşkanı tarafından Türkiye Büyük Millet Meclisine sunulur ve bir örneği Sayıştaya gönderilir.</w:t>
            </w:r>
          </w:p>
          <w:p w14:paraId="092FC716" w14:textId="41DED07A" w:rsidR="0047424C" w:rsidRPr="00A9603D" w:rsidRDefault="0047424C" w:rsidP="0047424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Üniversitemiz Strateji Geliştirme Daire Başkanlığı, Muhasebe ve Kesin Hesap </w:t>
            </w:r>
            <w:r w:rsidR="00B86D4C" w:rsidRPr="00A9603D">
              <w:rPr>
                <w:rFonts w:asciiTheme="minorHAnsi" w:hAnsiTheme="minorHAnsi" w:cstheme="minorHAnsi"/>
                <w:color w:val="002060"/>
              </w:rPr>
              <w:t>Birimi nisan ayı sonuna kadar kurum kesin hesabını hazırlayarak Hazine ve Maliye Bakanlığı Muhasebat Genel Müdürlüğüne gönderir. Bakanlığın mutabakatı sonrası üst yönetici ve Milli Eğitim Bakanı tarafından onaylanarak meclise gönderilir.</w:t>
            </w:r>
          </w:p>
          <w:p w14:paraId="71E61F88" w14:textId="77B1656C" w:rsidR="00694F8C" w:rsidRPr="00A9603D" w:rsidRDefault="00B86D4C" w:rsidP="00B86D4C">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Kesin hesap raporunun ekinde Taşınır Raporu da yer alır.</w:t>
            </w:r>
            <w:r w:rsidR="00694F8C" w:rsidRPr="00A9603D">
              <w:rPr>
                <w:rFonts w:asciiTheme="minorHAnsi" w:hAnsiTheme="minorHAnsi" w:cstheme="minorHAnsi"/>
                <w:color w:val="002060"/>
              </w:rPr>
              <w:t xml:space="preserve">        </w:t>
            </w:r>
          </w:p>
        </w:tc>
      </w:tr>
      <w:tr w:rsidR="00A9603D" w:rsidRPr="00A9603D" w14:paraId="37036EC0" w14:textId="77777777" w:rsidTr="0029249E">
        <w:trPr>
          <w:trHeight w:val="20"/>
        </w:trPr>
        <w:tc>
          <w:tcPr>
            <w:tcW w:w="1351" w:type="pct"/>
            <w:shd w:val="clear" w:color="auto" w:fill="auto"/>
            <w:noWrap/>
            <w:vAlign w:val="center"/>
            <w:hideMark/>
          </w:tcPr>
          <w:p w14:paraId="5D784F36"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B83B6A9" w14:textId="70EBCB97" w:rsidR="00694F8C"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 xml:space="preserve">   Nisan ayı sonuna kadar</w:t>
            </w:r>
          </w:p>
        </w:tc>
      </w:tr>
      <w:tr w:rsidR="00A9603D" w:rsidRPr="00A9603D" w14:paraId="580B7DC6" w14:textId="77777777" w:rsidTr="0029249E">
        <w:trPr>
          <w:trHeight w:val="20"/>
        </w:trPr>
        <w:tc>
          <w:tcPr>
            <w:tcW w:w="1351" w:type="pct"/>
            <w:shd w:val="clear" w:color="auto" w:fill="auto"/>
            <w:noWrap/>
            <w:vAlign w:val="center"/>
          </w:tcPr>
          <w:p w14:paraId="19BC913F"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21CDB07" w14:textId="77777777" w:rsidR="00694F8C" w:rsidRPr="00A9603D" w:rsidRDefault="00694F8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264569986"/>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392649946"/>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398A971E" w14:textId="77777777" w:rsidTr="0029249E">
        <w:trPr>
          <w:trHeight w:val="20"/>
        </w:trPr>
        <w:tc>
          <w:tcPr>
            <w:tcW w:w="1351" w:type="pct"/>
            <w:shd w:val="clear" w:color="auto" w:fill="auto"/>
            <w:noWrap/>
            <w:vAlign w:val="center"/>
            <w:hideMark/>
          </w:tcPr>
          <w:p w14:paraId="4BE4F3DD"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96C4472" w14:textId="77777777" w:rsidR="00694F8C" w:rsidRPr="00A9603D" w:rsidRDefault="00694F8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9B57305" w14:textId="77777777" w:rsidTr="0029249E">
        <w:trPr>
          <w:trHeight w:val="20"/>
        </w:trPr>
        <w:tc>
          <w:tcPr>
            <w:tcW w:w="1351" w:type="pct"/>
            <w:shd w:val="clear" w:color="auto" w:fill="auto"/>
            <w:noWrap/>
            <w:vAlign w:val="center"/>
            <w:hideMark/>
          </w:tcPr>
          <w:p w14:paraId="14D41B3D"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825B5A0" w14:textId="77777777" w:rsidR="00694F8C" w:rsidRPr="00A9603D" w:rsidRDefault="00694F8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4DC9DD0E" w14:textId="77777777" w:rsidTr="0029249E">
        <w:trPr>
          <w:trHeight w:val="20"/>
        </w:trPr>
        <w:tc>
          <w:tcPr>
            <w:tcW w:w="1351" w:type="pct"/>
            <w:shd w:val="clear" w:color="auto" w:fill="auto"/>
            <w:noWrap/>
            <w:vAlign w:val="center"/>
          </w:tcPr>
          <w:p w14:paraId="28A53093" w14:textId="0BEB24E4" w:rsidR="00694F8C" w:rsidRPr="00A9603D" w:rsidRDefault="00694F8C"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64453331" w14:textId="185D5733" w:rsidR="00694F8C" w:rsidRPr="00A9603D" w:rsidRDefault="005557A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Sayıştay, TBMM, Tüm Kamuoyu, </w:t>
            </w:r>
            <w:r w:rsidR="00694F8C" w:rsidRPr="00A9603D">
              <w:rPr>
                <w:rFonts w:asciiTheme="minorHAnsi" w:eastAsia="Times New Roman" w:hAnsiTheme="minorHAnsi" w:cstheme="minorHAnsi"/>
                <w:color w:val="002060"/>
                <w:lang w:eastAsia="tr-TR"/>
              </w:rPr>
              <w:t>Tüm Akademik ve İdari Birimler</w:t>
            </w:r>
          </w:p>
        </w:tc>
      </w:tr>
      <w:tr w:rsidR="00A9603D" w:rsidRPr="00A9603D" w14:paraId="2726E5EC" w14:textId="77777777" w:rsidTr="0029249E">
        <w:trPr>
          <w:trHeight w:val="20"/>
        </w:trPr>
        <w:tc>
          <w:tcPr>
            <w:tcW w:w="1351" w:type="pct"/>
            <w:shd w:val="clear" w:color="auto" w:fill="auto"/>
            <w:noWrap/>
            <w:vAlign w:val="center"/>
            <w:hideMark/>
          </w:tcPr>
          <w:p w14:paraId="54323E66" w14:textId="77777777" w:rsidR="00694F8C" w:rsidRPr="00A9603D" w:rsidRDefault="00694F8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690A081" w14:textId="77777777" w:rsidR="00694F8C" w:rsidRPr="00A9603D" w:rsidRDefault="00694F8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6110379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6223003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31006476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56A395A" w14:textId="77777777" w:rsidR="00694F8C" w:rsidRPr="00A9603D" w:rsidRDefault="00694F8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959220059"/>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44335748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C8F5EAC" w14:textId="77777777" w:rsidR="002B188E" w:rsidRPr="00A9603D" w:rsidRDefault="002B188E" w:rsidP="00B316A1">
      <w:pPr>
        <w:rPr>
          <w:rFonts w:asciiTheme="minorHAnsi" w:hAnsiTheme="minorHAnsi" w:cstheme="minorHAnsi"/>
          <w:b/>
          <w:bCs/>
          <w:color w:val="002060"/>
        </w:rPr>
      </w:pPr>
    </w:p>
    <w:p w14:paraId="442EEA83" w14:textId="77777777" w:rsidR="005557AF" w:rsidRPr="00A9603D" w:rsidRDefault="005557AF" w:rsidP="00B316A1">
      <w:pPr>
        <w:rPr>
          <w:rFonts w:asciiTheme="minorHAnsi" w:hAnsiTheme="minorHAnsi" w:cstheme="minorHAnsi"/>
          <w:b/>
          <w:bCs/>
          <w:color w:val="002060"/>
        </w:rPr>
      </w:pPr>
    </w:p>
    <w:p w14:paraId="0AB80BA5"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AE59805" w14:textId="77777777" w:rsidTr="0029249E">
        <w:trPr>
          <w:trHeight w:val="288"/>
        </w:trPr>
        <w:tc>
          <w:tcPr>
            <w:tcW w:w="5000" w:type="pct"/>
            <w:noWrap/>
            <w:hideMark/>
          </w:tcPr>
          <w:p w14:paraId="49D85299" w14:textId="77777777" w:rsidR="000108C5" w:rsidRPr="00A9603D" w:rsidRDefault="000108C5"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6438DD0C" w14:textId="77777777" w:rsidTr="0029249E">
        <w:trPr>
          <w:trHeight w:val="288"/>
        </w:trPr>
        <w:tc>
          <w:tcPr>
            <w:tcW w:w="5000" w:type="pct"/>
            <w:noWrap/>
            <w:hideMark/>
          </w:tcPr>
          <w:p w14:paraId="2505A287" w14:textId="77777777" w:rsidR="000108C5" w:rsidRPr="00A9603D" w:rsidRDefault="000108C5"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485048D" w14:textId="77777777" w:rsidR="000108C5" w:rsidRPr="00A9603D" w:rsidRDefault="000108C5" w:rsidP="000108C5">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2EA6E942" w14:textId="77777777" w:rsidTr="0029249E">
        <w:trPr>
          <w:trHeight w:val="288"/>
        </w:trPr>
        <w:tc>
          <w:tcPr>
            <w:tcW w:w="1939" w:type="pct"/>
            <w:shd w:val="clear" w:color="auto" w:fill="auto"/>
            <w:noWrap/>
            <w:vAlign w:val="center"/>
            <w:hideMark/>
          </w:tcPr>
          <w:p w14:paraId="2E0C8458" w14:textId="213C3A8C"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313DE5D5" w14:textId="3D438F2A"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561979F" w14:textId="77777777" w:rsidTr="0029249E">
        <w:trPr>
          <w:trHeight w:val="288"/>
        </w:trPr>
        <w:tc>
          <w:tcPr>
            <w:tcW w:w="1939" w:type="pct"/>
            <w:shd w:val="clear" w:color="auto" w:fill="auto"/>
            <w:noWrap/>
            <w:vAlign w:val="center"/>
          </w:tcPr>
          <w:p w14:paraId="544F4A63" w14:textId="27BCF647"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00E5A7C3" w14:textId="2BD542F1"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0C024F96" w14:textId="77777777" w:rsidR="000108C5" w:rsidRPr="00A9603D" w:rsidRDefault="000108C5" w:rsidP="000108C5">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41F9C728" w14:textId="77777777" w:rsidTr="0029249E">
        <w:trPr>
          <w:trHeight w:val="20"/>
        </w:trPr>
        <w:tc>
          <w:tcPr>
            <w:tcW w:w="5000" w:type="pct"/>
            <w:gridSpan w:val="2"/>
            <w:shd w:val="clear" w:color="auto" w:fill="auto"/>
            <w:noWrap/>
            <w:vAlign w:val="center"/>
            <w:hideMark/>
          </w:tcPr>
          <w:p w14:paraId="4FB3DB88" w14:textId="77777777" w:rsidR="000108C5" w:rsidRPr="00A9603D" w:rsidRDefault="000108C5"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F8214F0" w14:textId="77777777" w:rsidTr="0029249E">
        <w:trPr>
          <w:trHeight w:val="20"/>
        </w:trPr>
        <w:tc>
          <w:tcPr>
            <w:tcW w:w="1351" w:type="pct"/>
            <w:shd w:val="clear" w:color="auto" w:fill="auto"/>
            <w:noWrap/>
            <w:vAlign w:val="center"/>
          </w:tcPr>
          <w:p w14:paraId="265A11EA"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86E0350" w14:textId="77777777" w:rsidR="000108C5" w:rsidRPr="00A9603D" w:rsidRDefault="000108C5"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A.1.5.1 Kamuoyunu bilgilendirme ve hesap verebilirlik ilke, kural, yöntemler ve bilgilendirme adımlarının sistematikliği </w:t>
            </w:r>
          </w:p>
        </w:tc>
      </w:tr>
      <w:tr w:rsidR="00A9603D" w:rsidRPr="00A9603D" w14:paraId="35D5C889" w14:textId="77777777" w:rsidTr="0029249E">
        <w:trPr>
          <w:trHeight w:val="20"/>
        </w:trPr>
        <w:tc>
          <w:tcPr>
            <w:tcW w:w="1351" w:type="pct"/>
            <w:shd w:val="clear" w:color="auto" w:fill="auto"/>
            <w:noWrap/>
            <w:vAlign w:val="center"/>
          </w:tcPr>
          <w:p w14:paraId="1C6A2537"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2F226348" w14:textId="77777777" w:rsidR="000108C5" w:rsidRPr="00A9603D" w:rsidRDefault="000108C5"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554792C1" w14:textId="601D91D4" w:rsidR="000108C5" w:rsidRPr="00A9603D" w:rsidRDefault="000108C5"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A.1.5.1/5</w:t>
            </w:r>
          </w:p>
        </w:tc>
      </w:tr>
      <w:tr w:rsidR="00A9603D" w:rsidRPr="00A9603D" w14:paraId="0550CA29" w14:textId="77777777" w:rsidTr="0029249E">
        <w:trPr>
          <w:trHeight w:val="2512"/>
        </w:trPr>
        <w:tc>
          <w:tcPr>
            <w:tcW w:w="1351" w:type="pct"/>
            <w:shd w:val="clear" w:color="auto" w:fill="auto"/>
            <w:noWrap/>
            <w:vAlign w:val="center"/>
            <w:hideMark/>
          </w:tcPr>
          <w:p w14:paraId="657B021D"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3B0D0447" w14:textId="06EEC660" w:rsidR="000108C5" w:rsidRPr="00A9603D" w:rsidRDefault="000108C5" w:rsidP="000108C5">
            <w:pPr>
              <w:ind w:left="76" w:right="165"/>
              <w:jc w:val="both"/>
              <w:rPr>
                <w:rFonts w:asciiTheme="minorHAnsi" w:eastAsia="Times New Roman" w:hAnsiTheme="minorHAnsi" w:cstheme="minorHAnsi"/>
                <w:color w:val="002060"/>
                <w:lang w:eastAsia="tr-TR"/>
              </w:rPr>
            </w:pPr>
            <w:r w:rsidRPr="00A9603D">
              <w:rPr>
                <w:rFonts w:asciiTheme="minorHAnsi" w:hAnsiTheme="minorHAnsi" w:cstheme="minorHAnsi"/>
                <w:color w:val="002060"/>
              </w:rPr>
              <w:t xml:space="preserve">     </w:t>
            </w:r>
            <w:r w:rsidRPr="00A9603D">
              <w:rPr>
                <w:rFonts w:asciiTheme="minorHAnsi" w:eastAsia="Times New Roman" w:hAnsiTheme="minorHAnsi" w:cstheme="minorHAnsi"/>
                <w:color w:val="002060"/>
                <w:lang w:eastAsia="tr-TR"/>
              </w:rPr>
              <w:t xml:space="preserve">   Kamu yatırım projelerinin gerçekleşme ve uygulama sonuçları, ilgili kamu idaresi tarafından izleyen yılın </w:t>
            </w:r>
            <w:r w:rsidR="00A26C6F" w:rsidRPr="00A9603D">
              <w:rPr>
                <w:rFonts w:asciiTheme="minorHAnsi" w:eastAsia="Times New Roman" w:hAnsiTheme="minorHAnsi" w:cstheme="minorHAnsi"/>
                <w:color w:val="002060"/>
                <w:lang w:eastAsia="tr-TR"/>
              </w:rPr>
              <w:t>mart</w:t>
            </w:r>
            <w:r w:rsidRPr="00A9603D">
              <w:rPr>
                <w:rFonts w:asciiTheme="minorHAnsi" w:eastAsia="Times New Roman" w:hAnsiTheme="minorHAnsi" w:cstheme="minorHAnsi"/>
                <w:color w:val="002060"/>
                <w:lang w:eastAsia="tr-TR"/>
              </w:rPr>
              <w:t xml:space="preserve"> ayı sonuna kadar bir rapor halinde Sayıştay Başkanlığına, Cumhurbaşkanlığına ve Hazine ve Maliye Bakanlığına gönderilir.</w:t>
            </w:r>
          </w:p>
          <w:p w14:paraId="6F40F3D1" w14:textId="63D6623D" w:rsidR="000108C5" w:rsidRPr="00A9603D" w:rsidRDefault="000108C5" w:rsidP="000108C5">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Proje maliyeti, Yılı Programının Uygulanması, Koordinasyonu ve İzlenmesine Dair Cumhurbaşkanı Kararında belirlenecek sınırın üzerinde bulunan, afetlerle ilgili olanlar hariç, yeni kamu yatırım projesi teklifleri fayda-maliyet veya maliyet-etkinlik analizleri ile çevresel analizleri içerecek şekilde yapılabilirlik etüdü ile birlikte sunulur.</w:t>
            </w:r>
          </w:p>
          <w:p w14:paraId="4D2E02BC" w14:textId="4EFBF1FD" w:rsidR="000108C5" w:rsidRPr="00A9603D" w:rsidRDefault="000108C5" w:rsidP="000108C5">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0722DD" w:rsidRPr="00A9603D">
              <w:rPr>
                <w:rFonts w:asciiTheme="minorHAnsi" w:hAnsiTheme="minorHAnsi" w:cstheme="minorHAnsi"/>
                <w:color w:val="002060"/>
              </w:rPr>
              <w:t>Strateji Geliştirme Daire Başkanlığının kanunda sayılan görevleri arasında “İdarenin yatırım programının hazırlanmasını koordine etmek, uygulama sonuçlarını izlemek ve yıllık yatırım değerlendirme raporunu hazırlamak.” yer almaktadır.</w:t>
            </w:r>
          </w:p>
          <w:p w14:paraId="62DAF75E" w14:textId="69705033" w:rsidR="000108C5" w:rsidRPr="00A9603D" w:rsidRDefault="000108C5" w:rsidP="0029249E">
            <w:pPr>
              <w:ind w:left="76" w:right="165"/>
              <w:jc w:val="both"/>
              <w:rPr>
                <w:rFonts w:asciiTheme="minorHAnsi" w:hAnsiTheme="minorHAnsi" w:cstheme="minorHAnsi"/>
                <w:color w:val="002060"/>
              </w:rPr>
            </w:pPr>
          </w:p>
        </w:tc>
      </w:tr>
      <w:tr w:rsidR="00A9603D" w:rsidRPr="00A9603D" w14:paraId="1CDF8EE5" w14:textId="77777777" w:rsidTr="0029249E">
        <w:trPr>
          <w:trHeight w:val="20"/>
        </w:trPr>
        <w:tc>
          <w:tcPr>
            <w:tcW w:w="1351" w:type="pct"/>
            <w:shd w:val="clear" w:color="auto" w:fill="auto"/>
            <w:noWrap/>
            <w:vAlign w:val="center"/>
            <w:hideMark/>
          </w:tcPr>
          <w:p w14:paraId="076847C9"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4696A909" w14:textId="04850467" w:rsidR="000108C5"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Her yıl mart ayı sonuna kadar</w:t>
            </w:r>
          </w:p>
        </w:tc>
      </w:tr>
      <w:tr w:rsidR="00A9603D" w:rsidRPr="00A9603D" w14:paraId="2ECA8B35" w14:textId="77777777" w:rsidTr="0029249E">
        <w:trPr>
          <w:trHeight w:val="20"/>
        </w:trPr>
        <w:tc>
          <w:tcPr>
            <w:tcW w:w="1351" w:type="pct"/>
            <w:shd w:val="clear" w:color="auto" w:fill="auto"/>
            <w:noWrap/>
            <w:vAlign w:val="center"/>
          </w:tcPr>
          <w:p w14:paraId="4779ABC0"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1BEC64F" w14:textId="77777777" w:rsidR="000108C5" w:rsidRPr="00A9603D" w:rsidRDefault="000108C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754667803"/>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85787379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5CD34FFB" w14:textId="77777777" w:rsidTr="0029249E">
        <w:trPr>
          <w:trHeight w:val="20"/>
        </w:trPr>
        <w:tc>
          <w:tcPr>
            <w:tcW w:w="1351" w:type="pct"/>
            <w:shd w:val="clear" w:color="auto" w:fill="auto"/>
            <w:noWrap/>
            <w:vAlign w:val="center"/>
            <w:hideMark/>
          </w:tcPr>
          <w:p w14:paraId="2B4B472C"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01F63170" w14:textId="77777777" w:rsidR="000108C5" w:rsidRPr="00A9603D" w:rsidRDefault="000108C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CA7742C" w14:textId="77777777" w:rsidTr="0029249E">
        <w:trPr>
          <w:trHeight w:val="20"/>
        </w:trPr>
        <w:tc>
          <w:tcPr>
            <w:tcW w:w="1351" w:type="pct"/>
            <w:shd w:val="clear" w:color="auto" w:fill="auto"/>
            <w:noWrap/>
            <w:vAlign w:val="center"/>
            <w:hideMark/>
          </w:tcPr>
          <w:p w14:paraId="31B0362A"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01ABBE7" w14:textId="77777777" w:rsidR="000108C5" w:rsidRPr="00A9603D" w:rsidRDefault="000108C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5D2956DC" w14:textId="77777777" w:rsidTr="0029249E">
        <w:trPr>
          <w:trHeight w:val="20"/>
        </w:trPr>
        <w:tc>
          <w:tcPr>
            <w:tcW w:w="1351" w:type="pct"/>
            <w:shd w:val="clear" w:color="auto" w:fill="auto"/>
            <w:noWrap/>
            <w:vAlign w:val="center"/>
          </w:tcPr>
          <w:p w14:paraId="15FBE1B0" w14:textId="51A366F2" w:rsidR="000108C5" w:rsidRPr="00A9603D" w:rsidRDefault="000108C5"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B0DD821" w14:textId="77777777" w:rsidR="000108C5" w:rsidRPr="00A9603D" w:rsidRDefault="000108C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24B0FAB5" w14:textId="77777777" w:rsidTr="0029249E">
        <w:trPr>
          <w:trHeight w:val="20"/>
        </w:trPr>
        <w:tc>
          <w:tcPr>
            <w:tcW w:w="1351" w:type="pct"/>
            <w:shd w:val="clear" w:color="auto" w:fill="auto"/>
            <w:noWrap/>
            <w:vAlign w:val="center"/>
            <w:hideMark/>
          </w:tcPr>
          <w:p w14:paraId="15F60CEB" w14:textId="77777777" w:rsidR="000108C5" w:rsidRPr="00A9603D" w:rsidRDefault="000108C5"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1B5A426E" w14:textId="77777777" w:rsidR="000108C5" w:rsidRPr="00A9603D" w:rsidRDefault="000108C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35599592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94873196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86097076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70B32C22" w14:textId="77777777" w:rsidR="000108C5" w:rsidRPr="00A9603D" w:rsidRDefault="000108C5"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132938707"/>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26359564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8D703AC" w14:textId="77777777" w:rsidR="000108C5" w:rsidRPr="00A9603D" w:rsidRDefault="000108C5" w:rsidP="00B316A1">
      <w:pPr>
        <w:rPr>
          <w:rFonts w:asciiTheme="minorHAnsi" w:hAnsiTheme="minorHAnsi" w:cstheme="minorHAnsi"/>
          <w:b/>
          <w:bCs/>
          <w:color w:val="002060"/>
        </w:rPr>
      </w:pPr>
    </w:p>
    <w:p w14:paraId="1EF079DF"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37F0AF7" w14:textId="77777777" w:rsidTr="0029249E">
        <w:trPr>
          <w:trHeight w:val="288"/>
        </w:trPr>
        <w:tc>
          <w:tcPr>
            <w:tcW w:w="5000" w:type="pct"/>
            <w:noWrap/>
            <w:hideMark/>
          </w:tcPr>
          <w:p w14:paraId="03ECEE4F" w14:textId="77777777" w:rsidR="00116D88" w:rsidRPr="00A9603D" w:rsidRDefault="00116D88"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1DB7977" w14:textId="77777777" w:rsidTr="0029249E">
        <w:trPr>
          <w:trHeight w:val="288"/>
        </w:trPr>
        <w:tc>
          <w:tcPr>
            <w:tcW w:w="5000" w:type="pct"/>
            <w:noWrap/>
            <w:hideMark/>
          </w:tcPr>
          <w:p w14:paraId="2BD47D66" w14:textId="77777777" w:rsidR="00116D88" w:rsidRPr="00A9603D" w:rsidRDefault="00116D88"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2BCF81AE" w14:textId="77777777" w:rsidR="00116D88" w:rsidRPr="00A9603D" w:rsidRDefault="00116D88" w:rsidP="00116D88">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126BB2E3" w14:textId="77777777" w:rsidTr="0029249E">
        <w:trPr>
          <w:trHeight w:val="288"/>
        </w:trPr>
        <w:tc>
          <w:tcPr>
            <w:tcW w:w="1939" w:type="pct"/>
            <w:shd w:val="clear" w:color="auto" w:fill="auto"/>
            <w:noWrap/>
            <w:vAlign w:val="center"/>
            <w:hideMark/>
          </w:tcPr>
          <w:p w14:paraId="52AEB392" w14:textId="2C5713A0"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32BCD32" w14:textId="4F3D99E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F8E271C" w14:textId="77777777" w:rsidTr="0029249E">
        <w:trPr>
          <w:trHeight w:val="288"/>
        </w:trPr>
        <w:tc>
          <w:tcPr>
            <w:tcW w:w="1939" w:type="pct"/>
            <w:shd w:val="clear" w:color="auto" w:fill="auto"/>
            <w:noWrap/>
            <w:vAlign w:val="center"/>
          </w:tcPr>
          <w:p w14:paraId="48BA5906" w14:textId="38FDC6E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2FF61B9D" w14:textId="415CC238"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5B7F252D" w14:textId="77777777" w:rsidR="00116D88" w:rsidRPr="00A9603D" w:rsidRDefault="00116D88" w:rsidP="00116D88">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D1A8341" w14:textId="77777777" w:rsidTr="0029249E">
        <w:trPr>
          <w:trHeight w:val="20"/>
        </w:trPr>
        <w:tc>
          <w:tcPr>
            <w:tcW w:w="5000" w:type="pct"/>
            <w:gridSpan w:val="2"/>
            <w:shd w:val="clear" w:color="auto" w:fill="auto"/>
            <w:noWrap/>
            <w:vAlign w:val="center"/>
            <w:hideMark/>
          </w:tcPr>
          <w:p w14:paraId="37C21E8B" w14:textId="77777777" w:rsidR="00116D88" w:rsidRPr="00A9603D" w:rsidRDefault="00116D88"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67FE31F" w14:textId="77777777" w:rsidTr="0029249E">
        <w:trPr>
          <w:trHeight w:val="20"/>
        </w:trPr>
        <w:tc>
          <w:tcPr>
            <w:tcW w:w="1351" w:type="pct"/>
            <w:shd w:val="clear" w:color="auto" w:fill="auto"/>
            <w:noWrap/>
            <w:vAlign w:val="center"/>
          </w:tcPr>
          <w:p w14:paraId="6D2A1666"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02AA3355" w14:textId="5173A02A" w:rsidR="00116D88" w:rsidRPr="00A9603D" w:rsidRDefault="00116D88"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A.1.5.5</w:t>
            </w:r>
            <w:r w:rsidRPr="00A9603D">
              <w:rPr>
                <w:rFonts w:asciiTheme="minorHAnsi" w:eastAsia="Times New Roman" w:hAnsiTheme="minorHAnsi" w:cstheme="minorHAnsi"/>
                <w:color w:val="002060"/>
                <w:sz w:val="22"/>
                <w:szCs w:val="22"/>
                <w:lang w:eastAsia="tr-TR"/>
              </w:rPr>
              <w:t xml:space="preserve"> İnternet sayfasının (Türkçe ve yabancı dilde) doğru, güncel, ilgili ve kolay erişilebilir bilgi vermesi; bülten, tanıtım broşürü ve raporlardan yararlanılması</w:t>
            </w:r>
          </w:p>
        </w:tc>
      </w:tr>
      <w:tr w:rsidR="00A9603D" w:rsidRPr="00A9603D" w14:paraId="1D00CACD" w14:textId="77777777" w:rsidTr="0029249E">
        <w:trPr>
          <w:trHeight w:val="20"/>
        </w:trPr>
        <w:tc>
          <w:tcPr>
            <w:tcW w:w="1351" w:type="pct"/>
            <w:shd w:val="clear" w:color="auto" w:fill="auto"/>
            <w:noWrap/>
            <w:vAlign w:val="center"/>
          </w:tcPr>
          <w:p w14:paraId="033912A8"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3F8D5AD9" w14:textId="77777777" w:rsidR="00116D88" w:rsidRPr="00A9603D" w:rsidRDefault="00116D88"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2CE309EE" w14:textId="18552AF0" w:rsidR="00116D88" w:rsidRPr="00A9603D" w:rsidRDefault="00116D88"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A.1.5.5/1</w:t>
            </w:r>
          </w:p>
        </w:tc>
      </w:tr>
      <w:tr w:rsidR="00A9603D" w:rsidRPr="00A9603D" w14:paraId="331543DB" w14:textId="77777777" w:rsidTr="0029249E">
        <w:trPr>
          <w:trHeight w:val="2512"/>
        </w:trPr>
        <w:tc>
          <w:tcPr>
            <w:tcW w:w="1351" w:type="pct"/>
            <w:shd w:val="clear" w:color="auto" w:fill="auto"/>
            <w:noWrap/>
            <w:vAlign w:val="center"/>
            <w:hideMark/>
          </w:tcPr>
          <w:p w14:paraId="4270DE0F"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D459EFB" w14:textId="77777777" w:rsidR="00116D88" w:rsidRPr="00A9603D" w:rsidRDefault="00116D88" w:rsidP="00116D88">
            <w:pPr>
              <w:ind w:left="76" w:right="165"/>
              <w:jc w:val="both"/>
              <w:rPr>
                <w:rFonts w:asciiTheme="minorHAnsi" w:eastAsia="Times New Roman" w:hAnsiTheme="minorHAnsi" w:cstheme="minorHAnsi"/>
                <w:color w:val="002060"/>
                <w:lang w:eastAsia="tr-TR"/>
              </w:rPr>
            </w:pPr>
            <w:r w:rsidRPr="00A9603D">
              <w:rPr>
                <w:rFonts w:asciiTheme="minorHAnsi" w:hAnsiTheme="minorHAnsi" w:cstheme="minorHAnsi"/>
                <w:color w:val="002060"/>
              </w:rPr>
              <w:t xml:space="preserve">     </w:t>
            </w:r>
            <w:r w:rsidRPr="00A9603D">
              <w:rPr>
                <w:rFonts w:asciiTheme="minorHAnsi" w:eastAsia="Times New Roman" w:hAnsiTheme="minorHAnsi" w:cstheme="minorHAnsi"/>
                <w:color w:val="002060"/>
                <w:lang w:eastAsia="tr-TR"/>
              </w:rPr>
              <w:t xml:space="preserve">   Strateji Geliştirme Daire Başkanlığının “</w:t>
            </w:r>
            <w:hyperlink r:id="rId12" w:history="1">
              <w:r w:rsidRPr="00A9603D">
                <w:rPr>
                  <w:rStyle w:val="Kpr"/>
                  <w:rFonts w:asciiTheme="minorHAnsi" w:eastAsia="Times New Roman" w:hAnsiTheme="minorHAnsi" w:cstheme="minorHAnsi"/>
                  <w:color w:val="002060"/>
                  <w:lang w:eastAsia="tr-TR"/>
                </w:rPr>
                <w:t xml:space="preserve"> strateji.ksu.edu.tr</w:t>
              </w:r>
            </w:hyperlink>
            <w:r w:rsidRPr="00A9603D">
              <w:rPr>
                <w:rFonts w:asciiTheme="minorHAnsi" w:eastAsia="Times New Roman" w:hAnsiTheme="minorHAnsi" w:cstheme="minorHAnsi"/>
                <w:color w:val="002060"/>
                <w:lang w:eastAsia="tr-TR"/>
              </w:rPr>
              <w:t xml:space="preserve"> </w:t>
            </w:r>
            <w:proofErr w:type="gramStart"/>
            <w:r w:rsidRPr="00A9603D">
              <w:rPr>
                <w:rFonts w:asciiTheme="minorHAnsi" w:eastAsia="Times New Roman" w:hAnsiTheme="minorHAnsi" w:cstheme="minorHAnsi"/>
                <w:color w:val="002060"/>
                <w:lang w:eastAsia="tr-TR"/>
              </w:rPr>
              <w:t>“ internet</w:t>
            </w:r>
            <w:proofErr w:type="gramEnd"/>
            <w:r w:rsidRPr="00A9603D">
              <w:rPr>
                <w:rFonts w:asciiTheme="minorHAnsi" w:eastAsia="Times New Roman" w:hAnsiTheme="minorHAnsi" w:cstheme="minorHAnsi"/>
                <w:color w:val="002060"/>
                <w:lang w:eastAsia="tr-TR"/>
              </w:rPr>
              <w:t xml:space="preserve"> sayfası düzenli olarak güncellenmektedir. Yasal zorunluluklar gereği belirli periyotlarda yayımlanan raporlar süresi içerisinde siteye yüklenmektedir.</w:t>
            </w:r>
          </w:p>
          <w:p w14:paraId="32DF408C" w14:textId="77777777" w:rsidR="00116D88" w:rsidRPr="00A9603D" w:rsidRDefault="00116D88" w:rsidP="00116D88">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tarafından yapılan faaliyetlerin duyurulması, eğitim ve toplantı programlarının açıklanması ve gerekli bilgi, belge ve kılavuzların güncel olarak sitede yer almasına özen gösterilmektedir. </w:t>
            </w:r>
          </w:p>
          <w:p w14:paraId="523E176B" w14:textId="1C85F1B1" w:rsidR="00116D88" w:rsidRPr="00A9603D" w:rsidRDefault="00116D88" w:rsidP="00116D88">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Genel Yönetim Muhasebe Yönetmeliği gereği bütçe uygulama sonuçlarına ilişkin bütün mali tablolar her ay sonunda </w:t>
            </w:r>
            <w:r w:rsidR="00850C5A" w:rsidRPr="00A9603D">
              <w:rPr>
                <w:rFonts w:asciiTheme="minorHAnsi" w:hAnsiTheme="minorHAnsi" w:cstheme="minorHAnsi"/>
                <w:color w:val="002060"/>
              </w:rPr>
              <w:t>raporlar sekmesinde yer alan bölüme eklenmektedir. Bu tablolar yıl sonunda da yıllık olarak raporlanmaktadır.</w:t>
            </w:r>
          </w:p>
        </w:tc>
      </w:tr>
      <w:tr w:rsidR="00A9603D" w:rsidRPr="00A9603D" w14:paraId="614150C8" w14:textId="77777777" w:rsidTr="0029249E">
        <w:trPr>
          <w:trHeight w:val="20"/>
        </w:trPr>
        <w:tc>
          <w:tcPr>
            <w:tcW w:w="1351" w:type="pct"/>
            <w:shd w:val="clear" w:color="auto" w:fill="auto"/>
            <w:noWrap/>
            <w:vAlign w:val="center"/>
            <w:hideMark/>
          </w:tcPr>
          <w:p w14:paraId="51D8F62F"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0B6949CF" w14:textId="23F593BC" w:rsidR="00116D88"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Her hafta güncellenmektedir.</w:t>
            </w:r>
          </w:p>
        </w:tc>
      </w:tr>
      <w:tr w:rsidR="00A9603D" w:rsidRPr="00A9603D" w14:paraId="6F3D7BAF" w14:textId="77777777" w:rsidTr="0029249E">
        <w:trPr>
          <w:trHeight w:val="20"/>
        </w:trPr>
        <w:tc>
          <w:tcPr>
            <w:tcW w:w="1351" w:type="pct"/>
            <w:shd w:val="clear" w:color="auto" w:fill="auto"/>
            <w:noWrap/>
            <w:vAlign w:val="center"/>
          </w:tcPr>
          <w:p w14:paraId="21C4E68B"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9CD2CD4" w14:textId="77777777" w:rsidR="00116D88" w:rsidRPr="00A9603D" w:rsidRDefault="00116D8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41813183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80469176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DE0C545" w14:textId="77777777" w:rsidTr="0029249E">
        <w:trPr>
          <w:trHeight w:val="20"/>
        </w:trPr>
        <w:tc>
          <w:tcPr>
            <w:tcW w:w="1351" w:type="pct"/>
            <w:shd w:val="clear" w:color="auto" w:fill="auto"/>
            <w:noWrap/>
            <w:vAlign w:val="center"/>
            <w:hideMark/>
          </w:tcPr>
          <w:p w14:paraId="24BECB08"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467FBF75" w14:textId="77777777" w:rsidR="00116D88" w:rsidRPr="00A9603D" w:rsidRDefault="00116D8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9F9861E" w14:textId="77777777" w:rsidTr="0029249E">
        <w:trPr>
          <w:trHeight w:val="20"/>
        </w:trPr>
        <w:tc>
          <w:tcPr>
            <w:tcW w:w="1351" w:type="pct"/>
            <w:shd w:val="clear" w:color="auto" w:fill="auto"/>
            <w:noWrap/>
            <w:vAlign w:val="center"/>
            <w:hideMark/>
          </w:tcPr>
          <w:p w14:paraId="22FCB2C6"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3630D13" w14:textId="77777777" w:rsidR="00116D88" w:rsidRPr="00A9603D" w:rsidRDefault="00116D8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1A243B0C" w14:textId="77777777" w:rsidTr="0029249E">
        <w:trPr>
          <w:trHeight w:val="20"/>
        </w:trPr>
        <w:tc>
          <w:tcPr>
            <w:tcW w:w="1351" w:type="pct"/>
            <w:shd w:val="clear" w:color="auto" w:fill="auto"/>
            <w:noWrap/>
            <w:vAlign w:val="center"/>
          </w:tcPr>
          <w:p w14:paraId="72C10DAF" w14:textId="0A8012E4" w:rsidR="00116D88" w:rsidRPr="00A9603D" w:rsidRDefault="00116D88"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336D8B3" w14:textId="77777777" w:rsidR="00116D88" w:rsidRPr="00A9603D" w:rsidRDefault="00116D8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0AB6CF1C" w14:textId="77777777" w:rsidTr="0029249E">
        <w:trPr>
          <w:trHeight w:val="20"/>
        </w:trPr>
        <w:tc>
          <w:tcPr>
            <w:tcW w:w="1351" w:type="pct"/>
            <w:shd w:val="clear" w:color="auto" w:fill="auto"/>
            <w:noWrap/>
            <w:vAlign w:val="center"/>
            <w:hideMark/>
          </w:tcPr>
          <w:p w14:paraId="7AFA041D" w14:textId="77777777" w:rsidR="00116D88" w:rsidRPr="00A9603D" w:rsidRDefault="00116D88"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47CB4AF" w14:textId="77777777" w:rsidR="00116D88" w:rsidRPr="00A9603D" w:rsidRDefault="00116D8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79821467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00828954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531649508"/>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F2C89FF" w14:textId="77777777" w:rsidR="00116D88" w:rsidRPr="00A9603D" w:rsidRDefault="00116D88"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4718461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30149691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1A64DB73" w14:textId="77777777" w:rsidR="00116D88" w:rsidRPr="00A9603D" w:rsidRDefault="00116D88" w:rsidP="00B316A1">
      <w:pPr>
        <w:rPr>
          <w:rFonts w:asciiTheme="minorHAnsi" w:hAnsiTheme="minorHAnsi" w:cstheme="minorHAnsi"/>
          <w:b/>
          <w:bCs/>
          <w:color w:val="002060"/>
        </w:rPr>
      </w:pPr>
    </w:p>
    <w:p w14:paraId="5CDFCB9D" w14:textId="77777777" w:rsidR="00044801" w:rsidRPr="00A9603D" w:rsidRDefault="00044801" w:rsidP="00B316A1">
      <w:pPr>
        <w:rPr>
          <w:rFonts w:asciiTheme="minorHAnsi" w:hAnsiTheme="minorHAnsi" w:cstheme="minorHAnsi"/>
          <w:b/>
          <w:bCs/>
          <w:color w:val="002060"/>
        </w:rPr>
      </w:pPr>
    </w:p>
    <w:p w14:paraId="2BD6D3E5"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2E788647" w14:textId="77777777" w:rsidTr="0029249E">
        <w:trPr>
          <w:trHeight w:val="288"/>
        </w:trPr>
        <w:tc>
          <w:tcPr>
            <w:tcW w:w="5000" w:type="pct"/>
            <w:noWrap/>
            <w:hideMark/>
          </w:tcPr>
          <w:p w14:paraId="12D5C879" w14:textId="77777777" w:rsidR="00044801" w:rsidRPr="00A9603D" w:rsidRDefault="00044801"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5C4FCB1F" w14:textId="77777777" w:rsidTr="0029249E">
        <w:trPr>
          <w:trHeight w:val="288"/>
        </w:trPr>
        <w:tc>
          <w:tcPr>
            <w:tcW w:w="5000" w:type="pct"/>
            <w:noWrap/>
            <w:hideMark/>
          </w:tcPr>
          <w:p w14:paraId="60C40DBC" w14:textId="77777777" w:rsidR="00044801" w:rsidRPr="00A9603D" w:rsidRDefault="00044801"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C305EB1" w14:textId="77777777" w:rsidR="00044801" w:rsidRPr="00A9603D" w:rsidRDefault="00044801" w:rsidP="00044801">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75BFEA2E" w14:textId="77777777" w:rsidTr="0029249E">
        <w:trPr>
          <w:trHeight w:val="288"/>
        </w:trPr>
        <w:tc>
          <w:tcPr>
            <w:tcW w:w="1939" w:type="pct"/>
            <w:shd w:val="clear" w:color="auto" w:fill="auto"/>
            <w:noWrap/>
            <w:vAlign w:val="center"/>
            <w:hideMark/>
          </w:tcPr>
          <w:p w14:paraId="66ADA4DC" w14:textId="57419046"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2E9A6FCD" w14:textId="7F0CF10B"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5667337" w14:textId="77777777" w:rsidTr="0029249E">
        <w:trPr>
          <w:trHeight w:val="288"/>
        </w:trPr>
        <w:tc>
          <w:tcPr>
            <w:tcW w:w="1939" w:type="pct"/>
            <w:shd w:val="clear" w:color="auto" w:fill="auto"/>
            <w:noWrap/>
            <w:vAlign w:val="center"/>
          </w:tcPr>
          <w:p w14:paraId="5E87D754" w14:textId="7E08C933"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1C5C8BA8" w14:textId="67DE589D"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665ECDE2" w14:textId="77777777" w:rsidR="00044801" w:rsidRPr="00A9603D" w:rsidRDefault="00044801" w:rsidP="00044801">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F570E78" w14:textId="77777777" w:rsidTr="0029249E">
        <w:trPr>
          <w:trHeight w:val="20"/>
        </w:trPr>
        <w:tc>
          <w:tcPr>
            <w:tcW w:w="5000" w:type="pct"/>
            <w:gridSpan w:val="2"/>
            <w:shd w:val="clear" w:color="auto" w:fill="auto"/>
            <w:noWrap/>
            <w:vAlign w:val="center"/>
            <w:hideMark/>
          </w:tcPr>
          <w:p w14:paraId="5E0D4D30" w14:textId="77777777" w:rsidR="00044801" w:rsidRPr="00A9603D" w:rsidRDefault="00044801"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29476491" w14:textId="77777777" w:rsidTr="00A26C6F">
        <w:trPr>
          <w:trHeight w:val="733"/>
        </w:trPr>
        <w:tc>
          <w:tcPr>
            <w:tcW w:w="1351" w:type="pct"/>
            <w:shd w:val="clear" w:color="auto" w:fill="auto"/>
            <w:noWrap/>
            <w:vAlign w:val="center"/>
          </w:tcPr>
          <w:p w14:paraId="09D2D7E1"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8B094BF" w14:textId="68B4AFEE" w:rsidR="00044801" w:rsidRPr="00A9603D" w:rsidRDefault="00044801"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A.2.1.1</w:t>
            </w:r>
            <w:r w:rsidRPr="00A9603D">
              <w:rPr>
                <w:rFonts w:asciiTheme="minorHAnsi" w:eastAsia="Times New Roman" w:hAnsiTheme="minorHAnsi" w:cstheme="minorHAnsi"/>
                <w:color w:val="002060"/>
                <w:sz w:val="22"/>
                <w:szCs w:val="22"/>
                <w:lang w:eastAsia="tr-TR"/>
              </w:rPr>
              <w:t xml:space="preserve"> Misyon ve Vizyon varlığı</w:t>
            </w:r>
          </w:p>
        </w:tc>
      </w:tr>
      <w:tr w:rsidR="00A9603D" w:rsidRPr="00A9603D" w14:paraId="49394DC6" w14:textId="77777777" w:rsidTr="0029249E">
        <w:trPr>
          <w:trHeight w:val="20"/>
        </w:trPr>
        <w:tc>
          <w:tcPr>
            <w:tcW w:w="1351" w:type="pct"/>
            <w:shd w:val="clear" w:color="auto" w:fill="auto"/>
            <w:noWrap/>
            <w:vAlign w:val="center"/>
          </w:tcPr>
          <w:p w14:paraId="32E9C7D9"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p w14:paraId="4DA49A03" w14:textId="77777777" w:rsidR="00044801" w:rsidRPr="00A9603D" w:rsidRDefault="00044801" w:rsidP="0029249E">
            <w:pPr>
              <w:spacing w:before="60" w:after="0" w:line="240" w:lineRule="auto"/>
              <w:rPr>
                <w:rFonts w:asciiTheme="minorHAnsi" w:eastAsia="Times New Roman" w:hAnsiTheme="minorHAnsi" w:cstheme="minorHAnsi"/>
                <w:color w:val="002060"/>
                <w:lang w:eastAsia="tr-TR"/>
              </w:rPr>
            </w:pPr>
          </w:p>
        </w:tc>
        <w:tc>
          <w:tcPr>
            <w:tcW w:w="3649" w:type="pct"/>
            <w:shd w:val="clear" w:color="auto" w:fill="auto"/>
            <w:vAlign w:val="center"/>
          </w:tcPr>
          <w:p w14:paraId="3EB53830" w14:textId="35CFA21E" w:rsidR="00044801" w:rsidRPr="00A9603D" w:rsidRDefault="00044801"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A.2.1.1/1</w:t>
            </w:r>
          </w:p>
        </w:tc>
      </w:tr>
      <w:tr w:rsidR="00A9603D" w:rsidRPr="00A9603D" w14:paraId="2301FF97" w14:textId="77777777" w:rsidTr="0029249E">
        <w:trPr>
          <w:trHeight w:val="2512"/>
        </w:trPr>
        <w:tc>
          <w:tcPr>
            <w:tcW w:w="1351" w:type="pct"/>
            <w:shd w:val="clear" w:color="auto" w:fill="auto"/>
            <w:noWrap/>
            <w:vAlign w:val="center"/>
            <w:hideMark/>
          </w:tcPr>
          <w:p w14:paraId="36697195"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204E974" w14:textId="22C8F44F" w:rsidR="00044801" w:rsidRPr="00A9603D" w:rsidRDefault="00044801" w:rsidP="00044801">
            <w:pPr>
              <w:ind w:left="76" w:right="165"/>
              <w:jc w:val="both"/>
              <w:rPr>
                <w:rFonts w:asciiTheme="minorHAnsi" w:eastAsia="Times New Roman" w:hAnsiTheme="minorHAnsi" w:cstheme="minorHAnsi"/>
                <w:color w:val="002060"/>
                <w:lang w:eastAsia="tr-TR"/>
              </w:rPr>
            </w:pPr>
            <w:r w:rsidRPr="00A9603D">
              <w:rPr>
                <w:rFonts w:asciiTheme="minorHAnsi" w:hAnsiTheme="minorHAnsi" w:cstheme="minorHAnsi"/>
                <w:color w:val="002060"/>
              </w:rPr>
              <w:t xml:space="preserve">     </w:t>
            </w:r>
            <w:r w:rsidRPr="00A9603D">
              <w:rPr>
                <w:rFonts w:asciiTheme="minorHAnsi" w:eastAsia="Times New Roman" w:hAnsiTheme="minorHAnsi" w:cstheme="minorHAnsi"/>
                <w:color w:val="002060"/>
                <w:lang w:eastAsia="tr-TR"/>
              </w:rPr>
              <w:t xml:space="preserve">   Strateji Geliştirme Daire Başkanlığının misyonu: Üniversitemizin İdari faaliyetleri içerisinde, yasalarla kendisine verilen yetki çerçevesinde, hizmetleri mükemmeliyete ulaştırmak kapsamında, üniversitemizin her türlü stratejik ve mali hizmetlerini, tüm paydaşlar ile uyumlu, bilgi teknolojilerinden yararlanarak, ekonomik, etkili ve verimli, kanun, yönetmelik ve tebliğlerde verilen süreler içerisinde yapmaktır.</w:t>
            </w:r>
          </w:p>
          <w:p w14:paraId="117CCA0E" w14:textId="761AE52D" w:rsidR="00044801" w:rsidRPr="00044801" w:rsidRDefault="00044801" w:rsidP="00044801">
            <w:pPr>
              <w:ind w:left="76" w:right="165"/>
              <w:jc w:val="both"/>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w:t>
            </w:r>
            <w:r w:rsidRPr="00044801">
              <w:rPr>
                <w:rFonts w:asciiTheme="minorHAnsi" w:eastAsia="Times New Roman" w:hAnsiTheme="minorHAnsi" w:cstheme="minorHAnsi"/>
                <w:color w:val="002060"/>
                <w:lang w:eastAsia="tr-TR"/>
              </w:rPr>
              <w:t> </w:t>
            </w:r>
            <w:r w:rsidRPr="00A9603D">
              <w:rPr>
                <w:rFonts w:asciiTheme="minorHAnsi" w:eastAsia="Times New Roman" w:hAnsiTheme="minorHAnsi" w:cstheme="minorHAnsi"/>
                <w:color w:val="002060"/>
                <w:lang w:eastAsia="tr-TR"/>
              </w:rPr>
              <w:t xml:space="preserve">Strateji Geliştirme Daire Başkanlığının </w:t>
            </w:r>
            <w:r w:rsidR="00304B89" w:rsidRPr="00A9603D">
              <w:rPr>
                <w:rFonts w:asciiTheme="minorHAnsi" w:eastAsia="Times New Roman" w:hAnsiTheme="minorHAnsi" w:cstheme="minorHAnsi"/>
                <w:color w:val="002060"/>
                <w:lang w:eastAsia="tr-TR"/>
              </w:rPr>
              <w:t>Vizyonu: Stratejik</w:t>
            </w:r>
            <w:r w:rsidRPr="00044801">
              <w:rPr>
                <w:rFonts w:asciiTheme="minorHAnsi" w:eastAsia="Times New Roman" w:hAnsiTheme="minorHAnsi" w:cstheme="minorHAnsi"/>
                <w:color w:val="002060"/>
                <w:lang w:eastAsia="tr-TR"/>
              </w:rPr>
              <w:t xml:space="preserve"> Yönetim ve Planlama, Performans ve Kalite Ölçütleri Geliştirme, Yönetim Bilgi Sistemi, Mali Hizmetler, Bütçe ve İç Kontrol konularında yeniliğe yönelik hizmetler sunmak ve yetişmiş personeli ile verimli, etkili ve ekonomik hizmet politikası yanında hesap verebilen, örnek bir Daire olabilmektir. </w:t>
            </w:r>
          </w:p>
          <w:p w14:paraId="06373401" w14:textId="6FF7985A" w:rsidR="00044801" w:rsidRPr="00A9603D" w:rsidRDefault="00044801" w:rsidP="00044801">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Bu misyon ve vizyon başkanlığımız internet sayfasında “Başkanlığımız” sekmesi altında yer almaktadır.</w:t>
            </w:r>
          </w:p>
          <w:p w14:paraId="452E79C3" w14:textId="798B1C08" w:rsidR="00044801" w:rsidRPr="00A9603D" w:rsidRDefault="00044801" w:rsidP="0029249E">
            <w:pPr>
              <w:ind w:left="76" w:right="165"/>
              <w:jc w:val="both"/>
              <w:rPr>
                <w:rFonts w:asciiTheme="minorHAnsi" w:hAnsiTheme="minorHAnsi" w:cstheme="minorHAnsi"/>
                <w:color w:val="002060"/>
              </w:rPr>
            </w:pPr>
          </w:p>
        </w:tc>
      </w:tr>
      <w:tr w:rsidR="00A9603D" w:rsidRPr="00A9603D" w14:paraId="336F7C1A" w14:textId="77777777" w:rsidTr="0029249E">
        <w:trPr>
          <w:trHeight w:val="20"/>
        </w:trPr>
        <w:tc>
          <w:tcPr>
            <w:tcW w:w="1351" w:type="pct"/>
            <w:shd w:val="clear" w:color="auto" w:fill="auto"/>
            <w:noWrap/>
            <w:vAlign w:val="center"/>
            <w:hideMark/>
          </w:tcPr>
          <w:p w14:paraId="1EB6FDDA"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D355E4C" w14:textId="0415677C" w:rsidR="00044801"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Sadece değişiklik olduğu zaman</w:t>
            </w:r>
          </w:p>
        </w:tc>
      </w:tr>
      <w:tr w:rsidR="00A9603D" w:rsidRPr="00A9603D" w14:paraId="75E8178E" w14:textId="77777777" w:rsidTr="0029249E">
        <w:trPr>
          <w:trHeight w:val="20"/>
        </w:trPr>
        <w:tc>
          <w:tcPr>
            <w:tcW w:w="1351" w:type="pct"/>
            <w:shd w:val="clear" w:color="auto" w:fill="auto"/>
            <w:noWrap/>
            <w:vAlign w:val="center"/>
          </w:tcPr>
          <w:p w14:paraId="56F8B9E6"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F009F33" w14:textId="77777777" w:rsidR="00044801" w:rsidRPr="00A9603D" w:rsidRDefault="00044801"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67110171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012533684"/>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EEB214B" w14:textId="77777777" w:rsidTr="0029249E">
        <w:trPr>
          <w:trHeight w:val="20"/>
        </w:trPr>
        <w:tc>
          <w:tcPr>
            <w:tcW w:w="1351" w:type="pct"/>
            <w:shd w:val="clear" w:color="auto" w:fill="auto"/>
            <w:noWrap/>
            <w:vAlign w:val="center"/>
            <w:hideMark/>
          </w:tcPr>
          <w:p w14:paraId="63DC8CFB"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F1976B1" w14:textId="77777777" w:rsidR="00044801" w:rsidRPr="00A9603D" w:rsidRDefault="00044801"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7B38F43C" w14:textId="77777777" w:rsidTr="0029249E">
        <w:trPr>
          <w:trHeight w:val="20"/>
        </w:trPr>
        <w:tc>
          <w:tcPr>
            <w:tcW w:w="1351" w:type="pct"/>
            <w:shd w:val="clear" w:color="auto" w:fill="auto"/>
            <w:noWrap/>
            <w:vAlign w:val="center"/>
            <w:hideMark/>
          </w:tcPr>
          <w:p w14:paraId="0D690E8B"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125FAB3D" w14:textId="77777777" w:rsidR="00044801" w:rsidRPr="00A9603D" w:rsidRDefault="00044801"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45D2414E" w14:textId="77777777" w:rsidTr="0029249E">
        <w:trPr>
          <w:trHeight w:val="20"/>
        </w:trPr>
        <w:tc>
          <w:tcPr>
            <w:tcW w:w="1351" w:type="pct"/>
            <w:shd w:val="clear" w:color="auto" w:fill="auto"/>
            <w:noWrap/>
            <w:vAlign w:val="center"/>
          </w:tcPr>
          <w:p w14:paraId="41CE1E09" w14:textId="66005965" w:rsidR="00044801" w:rsidRPr="00A9603D" w:rsidRDefault="00044801"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B6326C0" w14:textId="77777777" w:rsidR="00044801" w:rsidRPr="00A9603D" w:rsidRDefault="00044801"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244654E7" w14:textId="77777777" w:rsidTr="0029249E">
        <w:trPr>
          <w:trHeight w:val="20"/>
        </w:trPr>
        <w:tc>
          <w:tcPr>
            <w:tcW w:w="1351" w:type="pct"/>
            <w:shd w:val="clear" w:color="auto" w:fill="auto"/>
            <w:noWrap/>
            <w:vAlign w:val="center"/>
            <w:hideMark/>
          </w:tcPr>
          <w:p w14:paraId="2E2037F6" w14:textId="77777777" w:rsidR="00044801" w:rsidRPr="00A9603D" w:rsidRDefault="00044801"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50F9E0D" w14:textId="77777777" w:rsidR="00044801" w:rsidRPr="00A9603D" w:rsidRDefault="00044801"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87612142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98828885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167217449"/>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32F2FB6" w14:textId="77777777" w:rsidR="00044801" w:rsidRPr="00A9603D" w:rsidRDefault="00044801"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612589313"/>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61463807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C0BCE90" w14:textId="77777777" w:rsidR="00044801" w:rsidRPr="00A9603D" w:rsidRDefault="00044801" w:rsidP="00B316A1">
      <w:pPr>
        <w:rPr>
          <w:rFonts w:asciiTheme="minorHAnsi" w:hAnsiTheme="minorHAnsi" w:cstheme="minorHAnsi"/>
          <w:b/>
          <w:bCs/>
          <w:color w:val="002060"/>
        </w:rPr>
      </w:pPr>
    </w:p>
    <w:p w14:paraId="5B583872"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4C6EF364" w14:textId="77777777" w:rsidTr="0029249E">
        <w:trPr>
          <w:trHeight w:val="288"/>
        </w:trPr>
        <w:tc>
          <w:tcPr>
            <w:tcW w:w="5000" w:type="pct"/>
            <w:noWrap/>
            <w:hideMark/>
          </w:tcPr>
          <w:p w14:paraId="6A86B231" w14:textId="77777777" w:rsidR="00304B89" w:rsidRPr="00A9603D" w:rsidRDefault="00304B89"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519433FB" w14:textId="77777777" w:rsidTr="0029249E">
        <w:trPr>
          <w:trHeight w:val="288"/>
        </w:trPr>
        <w:tc>
          <w:tcPr>
            <w:tcW w:w="5000" w:type="pct"/>
            <w:noWrap/>
            <w:hideMark/>
          </w:tcPr>
          <w:p w14:paraId="577C2B41" w14:textId="77777777" w:rsidR="00304B89" w:rsidRPr="00A9603D" w:rsidRDefault="00304B89"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D9AF615" w14:textId="77777777" w:rsidR="00304B89" w:rsidRPr="00A9603D" w:rsidRDefault="00304B89" w:rsidP="00304B8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6A01AC4C" w14:textId="77777777" w:rsidTr="0029249E">
        <w:trPr>
          <w:trHeight w:val="288"/>
        </w:trPr>
        <w:tc>
          <w:tcPr>
            <w:tcW w:w="1939" w:type="pct"/>
            <w:shd w:val="clear" w:color="auto" w:fill="auto"/>
            <w:noWrap/>
            <w:vAlign w:val="center"/>
            <w:hideMark/>
          </w:tcPr>
          <w:p w14:paraId="7CDF4B8F" w14:textId="7467B713"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1D62952D" w14:textId="07523949"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6C2D76A9" w14:textId="77777777" w:rsidTr="0029249E">
        <w:trPr>
          <w:trHeight w:val="288"/>
        </w:trPr>
        <w:tc>
          <w:tcPr>
            <w:tcW w:w="1939" w:type="pct"/>
            <w:shd w:val="clear" w:color="auto" w:fill="auto"/>
            <w:noWrap/>
            <w:vAlign w:val="center"/>
          </w:tcPr>
          <w:p w14:paraId="5D3BCE5A" w14:textId="28806531"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5A683E5E" w14:textId="5E6D1570"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72E1B6B" w14:textId="77777777" w:rsidR="00304B89" w:rsidRPr="00A9603D" w:rsidRDefault="00304B89" w:rsidP="00304B8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076E33D" w14:textId="77777777" w:rsidTr="0029249E">
        <w:trPr>
          <w:trHeight w:val="20"/>
        </w:trPr>
        <w:tc>
          <w:tcPr>
            <w:tcW w:w="5000" w:type="pct"/>
            <w:gridSpan w:val="2"/>
            <w:shd w:val="clear" w:color="auto" w:fill="auto"/>
            <w:noWrap/>
            <w:vAlign w:val="center"/>
            <w:hideMark/>
          </w:tcPr>
          <w:p w14:paraId="2EDEB29C" w14:textId="77777777" w:rsidR="00304B89" w:rsidRPr="00A9603D" w:rsidRDefault="00304B89"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6EEDB6B6" w14:textId="77777777" w:rsidTr="00A26C6F">
        <w:trPr>
          <w:trHeight w:val="733"/>
        </w:trPr>
        <w:tc>
          <w:tcPr>
            <w:tcW w:w="1351" w:type="pct"/>
            <w:shd w:val="clear" w:color="auto" w:fill="auto"/>
            <w:noWrap/>
            <w:vAlign w:val="center"/>
          </w:tcPr>
          <w:p w14:paraId="5BF86975"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3F2A696" w14:textId="5864D58D" w:rsidR="00304B89" w:rsidRPr="00A9603D" w:rsidRDefault="00304B89" w:rsidP="00304B89">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A.2.1.2 </w:t>
            </w:r>
            <w:r w:rsidRPr="00A9603D">
              <w:rPr>
                <w:rFonts w:asciiTheme="minorHAnsi" w:eastAsia="Times New Roman" w:hAnsiTheme="minorHAnsi" w:cstheme="minorHAnsi"/>
                <w:color w:val="002060"/>
                <w:sz w:val="22"/>
                <w:szCs w:val="22"/>
                <w:lang w:eastAsia="tr-TR"/>
              </w:rPr>
              <w:t>Kalite Güvencesi Politikasının varlığı</w:t>
            </w:r>
          </w:p>
        </w:tc>
      </w:tr>
      <w:tr w:rsidR="00A9603D" w:rsidRPr="00A9603D" w14:paraId="2137B13E" w14:textId="77777777" w:rsidTr="00A26C6F">
        <w:trPr>
          <w:trHeight w:val="701"/>
        </w:trPr>
        <w:tc>
          <w:tcPr>
            <w:tcW w:w="1351" w:type="pct"/>
            <w:shd w:val="clear" w:color="auto" w:fill="auto"/>
            <w:noWrap/>
            <w:vAlign w:val="center"/>
          </w:tcPr>
          <w:p w14:paraId="507D4506" w14:textId="2F38CE76" w:rsidR="00304B89" w:rsidRPr="00A9603D" w:rsidRDefault="00304B89" w:rsidP="00304B89">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70CDC627" w14:textId="620BD3B1" w:rsidR="00304B89" w:rsidRPr="00A9603D" w:rsidRDefault="00304B8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A.2.1.2/1</w:t>
            </w:r>
          </w:p>
        </w:tc>
      </w:tr>
      <w:tr w:rsidR="00A9603D" w:rsidRPr="00A9603D" w14:paraId="209E98C4" w14:textId="77777777" w:rsidTr="0029249E">
        <w:trPr>
          <w:trHeight w:val="2512"/>
        </w:trPr>
        <w:tc>
          <w:tcPr>
            <w:tcW w:w="1351" w:type="pct"/>
            <w:shd w:val="clear" w:color="auto" w:fill="auto"/>
            <w:noWrap/>
            <w:vAlign w:val="center"/>
            <w:hideMark/>
          </w:tcPr>
          <w:p w14:paraId="709760BA"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59849E7A" w14:textId="2A04C810" w:rsidR="00AF14AB" w:rsidRPr="00A9603D" w:rsidRDefault="00AF14AB" w:rsidP="00AF14AB">
            <w:pPr>
              <w:pStyle w:val="Default"/>
              <w:jc w:val="center"/>
              <w:rPr>
                <w:rFonts w:asciiTheme="minorHAnsi" w:hAnsiTheme="minorHAnsi" w:cstheme="minorHAnsi"/>
                <w:color w:val="002060"/>
              </w:rPr>
            </w:pPr>
            <w:r w:rsidRPr="00A9603D">
              <w:rPr>
                <w:rFonts w:asciiTheme="minorHAnsi" w:hAnsiTheme="minorHAnsi" w:cstheme="minorHAnsi"/>
                <w:color w:val="002060"/>
              </w:rPr>
              <w:t xml:space="preserve">     Strateji Geliştirme Daire Başkanlığı Kalite Güvencesi Politikası</w:t>
            </w:r>
          </w:p>
          <w:p w14:paraId="4FC08ADB" w14:textId="77777777" w:rsidR="00AF14AB" w:rsidRPr="00A9603D" w:rsidRDefault="00AF14AB" w:rsidP="00AF14AB">
            <w:pPr>
              <w:pStyle w:val="Default"/>
              <w:jc w:val="center"/>
              <w:rPr>
                <w:rFonts w:asciiTheme="minorHAnsi" w:hAnsiTheme="minorHAnsi" w:cstheme="minorHAnsi"/>
                <w:color w:val="002060"/>
              </w:rPr>
            </w:pPr>
          </w:p>
          <w:p w14:paraId="289BD9EA" w14:textId="08B7C9C0" w:rsidR="00AF14AB" w:rsidRPr="00A9603D" w:rsidRDefault="00AF14AB" w:rsidP="00AF14AB">
            <w:pPr>
              <w:pStyle w:val="Default"/>
              <w:rPr>
                <w:rFonts w:asciiTheme="minorHAnsi" w:hAnsiTheme="minorHAnsi" w:cstheme="minorHAnsi"/>
                <w:color w:val="002060"/>
              </w:rPr>
            </w:pPr>
            <w:r w:rsidRPr="00A9603D">
              <w:rPr>
                <w:rFonts w:asciiTheme="minorHAnsi" w:hAnsiTheme="minorHAnsi" w:cstheme="minorHAnsi"/>
                <w:color w:val="002060"/>
              </w:rPr>
              <w:t xml:space="preserve">               Strateji Geliştirme Daire Başkanlığı misyonuna, vizyonuna ve temel değerlerine uygun olarak;</w:t>
            </w:r>
          </w:p>
          <w:p w14:paraId="1B05C12F" w14:textId="0BF22D12" w:rsidR="00AF14AB" w:rsidRPr="00A9603D" w:rsidRDefault="00AF14AB" w:rsidP="00AF14AB">
            <w:pPr>
              <w:pStyle w:val="Default"/>
              <w:rPr>
                <w:rFonts w:asciiTheme="minorHAnsi" w:hAnsiTheme="minorHAnsi" w:cstheme="minorHAnsi"/>
                <w:color w:val="002060"/>
              </w:rPr>
            </w:pPr>
            <w:r w:rsidRPr="00A9603D">
              <w:rPr>
                <w:rFonts w:asciiTheme="minorHAnsi" w:hAnsiTheme="minorHAnsi" w:cstheme="minorHAnsi"/>
                <w:color w:val="002060"/>
              </w:rPr>
              <w:t xml:space="preserve">              Danışmanlık, rehberlik hizmeti, araştırma ve geliştirme, toplumsal katkı faaliyetleri ile idari hizmetlerinin iç kalite güvence sistemini oluşturmayı, planlamayı, uygulamayı, izlemeyi ve gerekli önlemleri almayı, stratejik plan hedef ve performans göstergelerini belli bir periyotta izlemeyi ve değerlendirmeyi, Birimimizin tüm şubelerinde kalite güvencesi kültürünü benimsetmeyi ve yaygınlaştırmayı, Kalite süreçlerinin sürdürülebilir olmasını sağlamayı, Kalite güvence mekanizmasını sürekli olarak iyileştirmeyi, Paydaş katılımını kalite süreçlerinde sürekli hale getirmeyi, Kalite güvencesi ve yönetim, danışmanlık ve rehberlik hizmeti, araştırma geliştirme ve toplumsal katkı süreçlerini tanımlı hale getirmeyi ve sürdürülebilir olmasını sağlamayı, Katılımcılık anlayışıyla kalite süreçlerinde etkin bir iş birliğiyle iç ve dış paydaşların görüş ve önerilerini sistematik olarak almayı, memnuniyetlerini ölçmeyi, sonuçları değerlendirerek iyileştirme çalışmaları yapmayı, </w:t>
            </w:r>
          </w:p>
          <w:p w14:paraId="54A62BDA" w14:textId="700C23BE" w:rsidR="00AF14AB" w:rsidRPr="00A9603D" w:rsidRDefault="00AF14AB" w:rsidP="00AF14AB">
            <w:pPr>
              <w:pStyle w:val="Default"/>
              <w:jc w:val="both"/>
              <w:rPr>
                <w:rFonts w:asciiTheme="minorHAnsi" w:hAnsiTheme="minorHAnsi" w:cstheme="minorHAnsi"/>
                <w:color w:val="002060"/>
              </w:rPr>
            </w:pPr>
            <w:r w:rsidRPr="00A9603D">
              <w:rPr>
                <w:rFonts w:asciiTheme="minorHAnsi" w:hAnsiTheme="minorHAnsi" w:cstheme="minorHAnsi"/>
                <w:color w:val="002060"/>
              </w:rPr>
              <w:t xml:space="preserve">               “Kalite Güvencesi Politikası” olarak benimser.</w:t>
            </w:r>
          </w:p>
          <w:p w14:paraId="4D3C6294" w14:textId="05ED2E01" w:rsidR="00304B89" w:rsidRPr="00A9603D" w:rsidRDefault="00304B89" w:rsidP="00304B89">
            <w:pPr>
              <w:ind w:left="76" w:right="307"/>
              <w:jc w:val="both"/>
              <w:rPr>
                <w:rFonts w:asciiTheme="minorHAnsi" w:hAnsiTheme="minorHAnsi" w:cstheme="minorHAnsi"/>
                <w:color w:val="002060"/>
              </w:rPr>
            </w:pPr>
          </w:p>
        </w:tc>
      </w:tr>
      <w:tr w:rsidR="00A9603D" w:rsidRPr="00A9603D" w14:paraId="591B83C6" w14:textId="77777777" w:rsidTr="0029249E">
        <w:trPr>
          <w:trHeight w:val="20"/>
        </w:trPr>
        <w:tc>
          <w:tcPr>
            <w:tcW w:w="1351" w:type="pct"/>
            <w:shd w:val="clear" w:color="auto" w:fill="auto"/>
            <w:noWrap/>
            <w:vAlign w:val="center"/>
            <w:hideMark/>
          </w:tcPr>
          <w:p w14:paraId="7F57583D"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4E10F79" w14:textId="665B47DB" w:rsidR="00304B89" w:rsidRPr="00A9603D" w:rsidRDefault="00A26C6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 xml:space="preserve">  </w:t>
            </w:r>
            <w:r w:rsidRPr="00A9603D">
              <w:rPr>
                <w:rFonts w:asciiTheme="minorHAnsi" w:eastAsia="Times New Roman" w:hAnsiTheme="minorHAnsi" w:cstheme="minorHAnsi"/>
                <w:color w:val="002060"/>
                <w:lang w:eastAsia="tr-TR"/>
              </w:rPr>
              <w:t>Süresiz</w:t>
            </w:r>
          </w:p>
        </w:tc>
      </w:tr>
      <w:tr w:rsidR="00A9603D" w:rsidRPr="00A9603D" w14:paraId="7FE17E5B" w14:textId="77777777" w:rsidTr="0029249E">
        <w:trPr>
          <w:trHeight w:val="20"/>
        </w:trPr>
        <w:tc>
          <w:tcPr>
            <w:tcW w:w="1351" w:type="pct"/>
            <w:shd w:val="clear" w:color="auto" w:fill="auto"/>
            <w:noWrap/>
            <w:vAlign w:val="center"/>
          </w:tcPr>
          <w:p w14:paraId="0F9B3593"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5062F86E"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86852187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274670003"/>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837A549" w14:textId="77777777" w:rsidTr="0029249E">
        <w:trPr>
          <w:trHeight w:val="20"/>
        </w:trPr>
        <w:tc>
          <w:tcPr>
            <w:tcW w:w="1351" w:type="pct"/>
            <w:shd w:val="clear" w:color="auto" w:fill="auto"/>
            <w:noWrap/>
            <w:vAlign w:val="center"/>
            <w:hideMark/>
          </w:tcPr>
          <w:p w14:paraId="08B96691"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4BA085BE"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01190AC6" w14:textId="77777777" w:rsidTr="0029249E">
        <w:trPr>
          <w:trHeight w:val="20"/>
        </w:trPr>
        <w:tc>
          <w:tcPr>
            <w:tcW w:w="1351" w:type="pct"/>
            <w:shd w:val="clear" w:color="auto" w:fill="auto"/>
            <w:noWrap/>
            <w:vAlign w:val="center"/>
            <w:hideMark/>
          </w:tcPr>
          <w:p w14:paraId="39CCC480"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F9B3A50"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3BB7936" w14:textId="77777777" w:rsidTr="0029249E">
        <w:trPr>
          <w:trHeight w:val="20"/>
        </w:trPr>
        <w:tc>
          <w:tcPr>
            <w:tcW w:w="1351" w:type="pct"/>
            <w:shd w:val="clear" w:color="auto" w:fill="auto"/>
            <w:noWrap/>
            <w:vAlign w:val="center"/>
          </w:tcPr>
          <w:p w14:paraId="5D07511E" w14:textId="6B8BC37E" w:rsidR="00304B89" w:rsidRPr="00A9603D" w:rsidRDefault="00304B89"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CBFC37C"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1796F9C9" w14:textId="77777777" w:rsidTr="0029249E">
        <w:trPr>
          <w:trHeight w:val="20"/>
        </w:trPr>
        <w:tc>
          <w:tcPr>
            <w:tcW w:w="1351" w:type="pct"/>
            <w:shd w:val="clear" w:color="auto" w:fill="auto"/>
            <w:noWrap/>
            <w:vAlign w:val="center"/>
            <w:hideMark/>
          </w:tcPr>
          <w:p w14:paraId="2A25EE8D"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C3D5A36"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57758163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91451994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46076084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28BA8BEE"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59035930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99237236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9646C56" w14:textId="77777777" w:rsidR="00304B89" w:rsidRPr="00A9603D" w:rsidRDefault="00304B89" w:rsidP="00B316A1">
      <w:pPr>
        <w:rPr>
          <w:rFonts w:asciiTheme="minorHAnsi" w:hAnsiTheme="minorHAnsi" w:cstheme="minorHAnsi"/>
          <w:b/>
          <w:bCs/>
          <w:color w:val="002060"/>
        </w:rPr>
      </w:pPr>
    </w:p>
    <w:p w14:paraId="4B481E5E"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A7765B3" w14:textId="77777777" w:rsidTr="0029249E">
        <w:trPr>
          <w:trHeight w:val="288"/>
        </w:trPr>
        <w:tc>
          <w:tcPr>
            <w:tcW w:w="5000" w:type="pct"/>
            <w:noWrap/>
            <w:hideMark/>
          </w:tcPr>
          <w:p w14:paraId="424C0C0F" w14:textId="77777777" w:rsidR="00304B89" w:rsidRPr="00A9603D" w:rsidRDefault="00304B89"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A373CDF" w14:textId="77777777" w:rsidTr="0029249E">
        <w:trPr>
          <w:trHeight w:val="288"/>
        </w:trPr>
        <w:tc>
          <w:tcPr>
            <w:tcW w:w="5000" w:type="pct"/>
            <w:noWrap/>
            <w:hideMark/>
          </w:tcPr>
          <w:p w14:paraId="51858474" w14:textId="77777777" w:rsidR="00304B89" w:rsidRPr="00A9603D" w:rsidRDefault="00304B89"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426EB9E" w14:textId="77777777" w:rsidR="00304B89" w:rsidRPr="00A9603D" w:rsidRDefault="00304B89" w:rsidP="00304B8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24A12B16" w14:textId="77777777" w:rsidTr="0029249E">
        <w:trPr>
          <w:trHeight w:val="288"/>
        </w:trPr>
        <w:tc>
          <w:tcPr>
            <w:tcW w:w="1939" w:type="pct"/>
            <w:shd w:val="clear" w:color="auto" w:fill="auto"/>
            <w:noWrap/>
            <w:vAlign w:val="center"/>
            <w:hideMark/>
          </w:tcPr>
          <w:p w14:paraId="6429AD24" w14:textId="2920490E"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2DE42661" w14:textId="3BB01E2B"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574DC0C5" w14:textId="77777777" w:rsidTr="0029249E">
        <w:trPr>
          <w:trHeight w:val="288"/>
        </w:trPr>
        <w:tc>
          <w:tcPr>
            <w:tcW w:w="1939" w:type="pct"/>
            <w:shd w:val="clear" w:color="auto" w:fill="auto"/>
            <w:noWrap/>
            <w:vAlign w:val="center"/>
          </w:tcPr>
          <w:p w14:paraId="55FEA848" w14:textId="27287CD6"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258AC253" w14:textId="46C9790F"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5CE91E81" w14:textId="77777777" w:rsidR="00304B89" w:rsidRPr="00A9603D" w:rsidRDefault="00304B89" w:rsidP="00304B8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05906D8" w14:textId="77777777" w:rsidTr="0029249E">
        <w:trPr>
          <w:trHeight w:val="20"/>
        </w:trPr>
        <w:tc>
          <w:tcPr>
            <w:tcW w:w="5000" w:type="pct"/>
            <w:gridSpan w:val="2"/>
            <w:shd w:val="clear" w:color="auto" w:fill="auto"/>
            <w:noWrap/>
            <w:vAlign w:val="center"/>
            <w:hideMark/>
          </w:tcPr>
          <w:p w14:paraId="76442C01" w14:textId="77777777" w:rsidR="00304B89" w:rsidRPr="00A9603D" w:rsidRDefault="00304B89"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E69AF4C" w14:textId="77777777" w:rsidTr="00A26C6F">
        <w:trPr>
          <w:trHeight w:val="669"/>
        </w:trPr>
        <w:tc>
          <w:tcPr>
            <w:tcW w:w="1351" w:type="pct"/>
            <w:shd w:val="clear" w:color="auto" w:fill="auto"/>
            <w:noWrap/>
            <w:vAlign w:val="center"/>
          </w:tcPr>
          <w:p w14:paraId="62685645"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7C2920C" w14:textId="77777777" w:rsidR="00304B89" w:rsidRPr="00A9603D" w:rsidRDefault="00304B8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A.2.1.2 </w:t>
            </w:r>
            <w:r w:rsidRPr="00A9603D">
              <w:rPr>
                <w:rFonts w:asciiTheme="minorHAnsi" w:eastAsia="Times New Roman" w:hAnsiTheme="minorHAnsi" w:cstheme="minorHAnsi"/>
                <w:color w:val="002060"/>
                <w:sz w:val="22"/>
                <w:szCs w:val="22"/>
                <w:lang w:eastAsia="tr-TR"/>
              </w:rPr>
              <w:t>Kalite Güvencesi Politikasının varlığı</w:t>
            </w:r>
          </w:p>
        </w:tc>
      </w:tr>
      <w:tr w:rsidR="00A9603D" w:rsidRPr="00A9603D" w14:paraId="365AC22A" w14:textId="77777777" w:rsidTr="0029249E">
        <w:trPr>
          <w:trHeight w:val="20"/>
        </w:trPr>
        <w:tc>
          <w:tcPr>
            <w:tcW w:w="1351" w:type="pct"/>
            <w:shd w:val="clear" w:color="auto" w:fill="auto"/>
            <w:noWrap/>
            <w:vAlign w:val="center"/>
          </w:tcPr>
          <w:p w14:paraId="1776E7C1"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47A5953B" w14:textId="1AE27DCB" w:rsidR="00304B89" w:rsidRPr="00A9603D" w:rsidRDefault="00304B8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A.2.1.2/2</w:t>
            </w:r>
          </w:p>
        </w:tc>
      </w:tr>
      <w:tr w:rsidR="00A9603D" w:rsidRPr="00A9603D" w14:paraId="5E8BE696" w14:textId="77777777" w:rsidTr="0029249E">
        <w:trPr>
          <w:trHeight w:val="2512"/>
        </w:trPr>
        <w:tc>
          <w:tcPr>
            <w:tcW w:w="1351" w:type="pct"/>
            <w:shd w:val="clear" w:color="auto" w:fill="auto"/>
            <w:noWrap/>
            <w:vAlign w:val="center"/>
            <w:hideMark/>
          </w:tcPr>
          <w:p w14:paraId="52D794E8"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33786558" w14:textId="77777777" w:rsidR="00304B89" w:rsidRPr="00A9603D" w:rsidRDefault="00304B89" w:rsidP="0029249E">
            <w:pPr>
              <w:pStyle w:val="Default"/>
              <w:ind w:right="307"/>
              <w:jc w:val="both"/>
              <w:rPr>
                <w:rFonts w:asciiTheme="minorHAnsi" w:eastAsia="Times New Roman" w:hAnsiTheme="minorHAnsi" w:cstheme="minorHAnsi"/>
                <w:color w:val="002060"/>
                <w:sz w:val="22"/>
                <w:szCs w:val="22"/>
                <w:lang w:eastAsia="tr-TR"/>
                <w14:ligatures w14:val="none"/>
              </w:rPr>
            </w:pPr>
            <w:r w:rsidRPr="00A9603D">
              <w:rPr>
                <w:rFonts w:asciiTheme="minorHAnsi" w:hAnsiTheme="minorHAnsi" w:cstheme="minorHAnsi"/>
                <w:color w:val="002060"/>
              </w:rPr>
              <w:t xml:space="preserve">     </w:t>
            </w:r>
            <w:r w:rsidRPr="00A9603D">
              <w:rPr>
                <w:rFonts w:asciiTheme="minorHAnsi" w:eastAsia="Times New Roman" w:hAnsiTheme="minorHAnsi" w:cstheme="minorHAnsi"/>
                <w:color w:val="002060"/>
                <w:sz w:val="22"/>
                <w:szCs w:val="22"/>
                <w:lang w:eastAsia="tr-TR"/>
                <w14:ligatures w14:val="none"/>
              </w:rPr>
              <w:t xml:space="preserve"> Strateji Geliştirme Daire Başkanlığı Yönetim Sistemi Politikası</w:t>
            </w:r>
          </w:p>
          <w:p w14:paraId="2CD4AB60" w14:textId="77777777" w:rsidR="00304B89" w:rsidRPr="00A9603D" w:rsidRDefault="00304B89" w:rsidP="0029249E">
            <w:pPr>
              <w:pStyle w:val="Default"/>
              <w:ind w:right="307"/>
              <w:jc w:val="both"/>
              <w:rPr>
                <w:rFonts w:asciiTheme="minorHAnsi" w:eastAsia="Times New Roman" w:hAnsiTheme="minorHAnsi" w:cstheme="minorHAnsi"/>
                <w:color w:val="002060"/>
                <w:sz w:val="22"/>
                <w:szCs w:val="22"/>
                <w:lang w:eastAsia="tr-TR"/>
                <w14:ligatures w14:val="none"/>
              </w:rPr>
            </w:pPr>
          </w:p>
          <w:p w14:paraId="75BF4382" w14:textId="77777777" w:rsidR="00304B89" w:rsidRPr="00A9603D" w:rsidRDefault="00304B89" w:rsidP="0029249E">
            <w:pPr>
              <w:pStyle w:val="Default"/>
              <w:ind w:left="360" w:right="307"/>
              <w:jc w:val="both"/>
              <w:rPr>
                <w:rFonts w:asciiTheme="minorHAnsi" w:eastAsia="Times New Roman" w:hAnsiTheme="minorHAnsi" w:cstheme="minorHAnsi"/>
                <w:color w:val="002060"/>
                <w:sz w:val="22"/>
                <w:szCs w:val="22"/>
                <w:lang w:eastAsia="tr-TR"/>
                <w14:ligatures w14:val="none"/>
              </w:rPr>
            </w:pPr>
            <w:r w:rsidRPr="00A9603D">
              <w:rPr>
                <w:rFonts w:asciiTheme="minorHAnsi" w:eastAsia="Times New Roman" w:hAnsiTheme="minorHAnsi" w:cstheme="minorHAnsi"/>
                <w:color w:val="002060"/>
                <w:sz w:val="22"/>
                <w:szCs w:val="22"/>
                <w:lang w:eastAsia="tr-TR"/>
                <w14:ligatures w14:val="none"/>
              </w:rPr>
              <w:t xml:space="preserve">            Strateji Geliştirme Daire Başkanlığı atılımcı yönetim anlayışıyla aidiyet duygusunu ve paydaş memnuniyetini artırarak kaliteyi bir birim kültürüne dönüştürme anlayışla, </w:t>
            </w:r>
          </w:p>
          <w:p w14:paraId="376BB776" w14:textId="77777777" w:rsidR="00AF14AB" w:rsidRPr="00A9603D" w:rsidRDefault="00304B89" w:rsidP="00AF14AB">
            <w:pPr>
              <w:pStyle w:val="Default"/>
              <w:spacing w:after="285"/>
              <w:ind w:left="360" w:right="307"/>
              <w:jc w:val="both"/>
              <w:rPr>
                <w:rFonts w:asciiTheme="minorHAnsi" w:eastAsia="Times New Roman" w:hAnsiTheme="minorHAnsi" w:cstheme="minorHAnsi"/>
                <w:color w:val="002060"/>
                <w:sz w:val="22"/>
                <w:szCs w:val="22"/>
                <w:lang w:eastAsia="tr-TR"/>
                <w14:ligatures w14:val="none"/>
              </w:rPr>
            </w:pPr>
            <w:r w:rsidRPr="00A9603D">
              <w:rPr>
                <w:rFonts w:asciiTheme="minorHAnsi" w:eastAsia="Times New Roman" w:hAnsiTheme="minorHAnsi" w:cstheme="minorHAnsi"/>
                <w:color w:val="002060"/>
                <w:sz w:val="22"/>
                <w:szCs w:val="22"/>
                <w:lang w:eastAsia="tr-TR"/>
                <w14:ligatures w14:val="none"/>
              </w:rPr>
              <w:t xml:space="preserve">            Karar alma mekanizmalarında paydaş katılımını sağlamayı, Kaliteyi esas alan ve kaynakların etkin kullanımını hedefleyen bir yönetim anlayışıyla sürekli iyileştirmeyi, Yönetim modeli ve idari yapıda çok sesliliği, objektif düşünerek karar almayı ve bağımsız hareket edebilme kabiliyetini sağlamayı, Birimde kalite güvencesi ve yönetim, eğitim-öğretim, araştırma-geliştirme ve toplumsal katkı süreçlerini etkin liderlik yaklaşımıyla yönetmeyi, İnsan kaynaklarının yönetiminde liyakat ve adil yaklaşım anlayışını benimsemeyi, İdari insan kaynağının, bağlılık ve aidiyet algısını güçlendirecek sosyal, kültürel, sportif ve bilimsel faaliyetlerini sürdürmeyi, Şeffaflık ve hesap verebilirlik ilkeleri doğrultusunda kamuoyunu sürekli bilgilendirmeyi, </w:t>
            </w:r>
          </w:p>
          <w:p w14:paraId="251FAC8E" w14:textId="7AFC2D88" w:rsidR="00304B89" w:rsidRPr="00A9603D" w:rsidRDefault="00304B89" w:rsidP="00AF14AB">
            <w:pPr>
              <w:pStyle w:val="Default"/>
              <w:spacing w:after="285"/>
              <w:ind w:left="360" w:right="307"/>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14:ligatures w14:val="none"/>
              </w:rPr>
              <w:t xml:space="preserve">           “Yönetim Sistemi Politikası” olarak benimser.</w:t>
            </w:r>
          </w:p>
          <w:p w14:paraId="4B2B7DF4" w14:textId="77777777" w:rsidR="00304B89" w:rsidRPr="00A9603D" w:rsidRDefault="00304B89" w:rsidP="0029249E">
            <w:pPr>
              <w:ind w:left="76" w:right="307"/>
              <w:jc w:val="both"/>
              <w:rPr>
                <w:rFonts w:asciiTheme="minorHAnsi" w:hAnsiTheme="minorHAnsi" w:cstheme="minorHAnsi"/>
                <w:color w:val="002060"/>
              </w:rPr>
            </w:pPr>
          </w:p>
        </w:tc>
      </w:tr>
      <w:tr w:rsidR="00A9603D" w:rsidRPr="00A9603D" w14:paraId="478558B5" w14:textId="77777777" w:rsidTr="0029249E">
        <w:trPr>
          <w:trHeight w:val="20"/>
        </w:trPr>
        <w:tc>
          <w:tcPr>
            <w:tcW w:w="1351" w:type="pct"/>
            <w:shd w:val="clear" w:color="auto" w:fill="auto"/>
            <w:noWrap/>
            <w:vAlign w:val="center"/>
            <w:hideMark/>
          </w:tcPr>
          <w:p w14:paraId="3819E661"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4A7E191" w14:textId="42A38D6F" w:rsidR="00304B89" w:rsidRPr="00A9603D" w:rsidRDefault="00A26C6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7FE106A4" w14:textId="77777777" w:rsidTr="0029249E">
        <w:trPr>
          <w:trHeight w:val="20"/>
        </w:trPr>
        <w:tc>
          <w:tcPr>
            <w:tcW w:w="1351" w:type="pct"/>
            <w:shd w:val="clear" w:color="auto" w:fill="auto"/>
            <w:noWrap/>
            <w:vAlign w:val="center"/>
          </w:tcPr>
          <w:p w14:paraId="61A8FA35"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A93B705"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507781585"/>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04963227"/>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B722CE9" w14:textId="77777777" w:rsidTr="0029249E">
        <w:trPr>
          <w:trHeight w:val="20"/>
        </w:trPr>
        <w:tc>
          <w:tcPr>
            <w:tcW w:w="1351" w:type="pct"/>
            <w:shd w:val="clear" w:color="auto" w:fill="auto"/>
            <w:noWrap/>
            <w:vAlign w:val="center"/>
            <w:hideMark/>
          </w:tcPr>
          <w:p w14:paraId="76C8BAE2"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0DB6734E"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6A35757" w14:textId="77777777" w:rsidTr="0029249E">
        <w:trPr>
          <w:trHeight w:val="20"/>
        </w:trPr>
        <w:tc>
          <w:tcPr>
            <w:tcW w:w="1351" w:type="pct"/>
            <w:shd w:val="clear" w:color="auto" w:fill="auto"/>
            <w:noWrap/>
            <w:vAlign w:val="center"/>
            <w:hideMark/>
          </w:tcPr>
          <w:p w14:paraId="5631BB9D"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CF74F20"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51705393" w14:textId="77777777" w:rsidTr="0029249E">
        <w:trPr>
          <w:trHeight w:val="20"/>
        </w:trPr>
        <w:tc>
          <w:tcPr>
            <w:tcW w:w="1351" w:type="pct"/>
            <w:shd w:val="clear" w:color="auto" w:fill="auto"/>
            <w:noWrap/>
            <w:vAlign w:val="center"/>
          </w:tcPr>
          <w:p w14:paraId="21173AE3" w14:textId="50149465" w:rsidR="00304B89" w:rsidRPr="00A9603D" w:rsidRDefault="00304B89"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33ACA51"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33E333A7" w14:textId="77777777" w:rsidTr="0029249E">
        <w:trPr>
          <w:trHeight w:val="20"/>
        </w:trPr>
        <w:tc>
          <w:tcPr>
            <w:tcW w:w="1351" w:type="pct"/>
            <w:shd w:val="clear" w:color="auto" w:fill="auto"/>
            <w:noWrap/>
            <w:vAlign w:val="center"/>
            <w:hideMark/>
          </w:tcPr>
          <w:p w14:paraId="5D43198C" w14:textId="77777777" w:rsidR="00304B89" w:rsidRPr="00A9603D" w:rsidRDefault="00304B8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2380651"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214403123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46281123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0990988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A57584B" w14:textId="77777777" w:rsidR="00304B89" w:rsidRPr="00A9603D" w:rsidRDefault="00304B8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874501313"/>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44653525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3AC8303D" w14:textId="77777777" w:rsidR="00304B89" w:rsidRPr="00A9603D" w:rsidRDefault="00304B89" w:rsidP="00B316A1">
      <w:pPr>
        <w:rPr>
          <w:rFonts w:asciiTheme="minorHAnsi" w:hAnsiTheme="minorHAnsi" w:cstheme="minorHAnsi"/>
          <w:b/>
          <w:bCs/>
          <w:color w:val="002060"/>
        </w:rPr>
      </w:pPr>
    </w:p>
    <w:p w14:paraId="2E1BA984" w14:textId="77777777" w:rsidR="005557AF" w:rsidRPr="00A9603D" w:rsidRDefault="005557A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0EF9BC4" w14:textId="77777777" w:rsidTr="0029249E">
        <w:trPr>
          <w:trHeight w:val="288"/>
        </w:trPr>
        <w:tc>
          <w:tcPr>
            <w:tcW w:w="5000" w:type="pct"/>
            <w:noWrap/>
            <w:hideMark/>
          </w:tcPr>
          <w:p w14:paraId="61540FD0" w14:textId="77777777" w:rsidR="00AF14AB" w:rsidRPr="00A9603D" w:rsidRDefault="00AF14AB"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76A5D49" w14:textId="77777777" w:rsidTr="0029249E">
        <w:trPr>
          <w:trHeight w:val="288"/>
        </w:trPr>
        <w:tc>
          <w:tcPr>
            <w:tcW w:w="5000" w:type="pct"/>
            <w:noWrap/>
            <w:hideMark/>
          </w:tcPr>
          <w:p w14:paraId="33379C0D" w14:textId="77777777" w:rsidR="00AF14AB" w:rsidRPr="00A9603D" w:rsidRDefault="00AF14AB"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689AD0F" w14:textId="77777777" w:rsidR="00AF14AB" w:rsidRPr="00A9603D" w:rsidRDefault="00AF14AB" w:rsidP="00AF14A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3E9D45BA" w14:textId="77777777" w:rsidTr="0029249E">
        <w:trPr>
          <w:trHeight w:val="288"/>
        </w:trPr>
        <w:tc>
          <w:tcPr>
            <w:tcW w:w="1939" w:type="pct"/>
            <w:shd w:val="clear" w:color="auto" w:fill="auto"/>
            <w:noWrap/>
            <w:vAlign w:val="center"/>
            <w:hideMark/>
          </w:tcPr>
          <w:p w14:paraId="2AC0F5E3" w14:textId="78246AF8"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47A5CC59" w14:textId="3C13F2A5"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F632706" w14:textId="77777777" w:rsidTr="0029249E">
        <w:trPr>
          <w:trHeight w:val="288"/>
        </w:trPr>
        <w:tc>
          <w:tcPr>
            <w:tcW w:w="1939" w:type="pct"/>
            <w:shd w:val="clear" w:color="auto" w:fill="auto"/>
            <w:noWrap/>
            <w:vAlign w:val="center"/>
          </w:tcPr>
          <w:p w14:paraId="3288D0C8" w14:textId="38225CC1"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45BE44D3" w14:textId="3FF2A14A"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09DCD8E4" w14:textId="77777777" w:rsidR="00AF14AB" w:rsidRPr="00A9603D" w:rsidRDefault="00AF14AB" w:rsidP="00AF14A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0F6AB42" w14:textId="77777777" w:rsidTr="0029249E">
        <w:trPr>
          <w:trHeight w:val="20"/>
        </w:trPr>
        <w:tc>
          <w:tcPr>
            <w:tcW w:w="5000" w:type="pct"/>
            <w:gridSpan w:val="2"/>
            <w:shd w:val="clear" w:color="auto" w:fill="auto"/>
            <w:noWrap/>
            <w:vAlign w:val="center"/>
            <w:hideMark/>
          </w:tcPr>
          <w:p w14:paraId="78794FC8" w14:textId="77777777" w:rsidR="00AF14AB" w:rsidRPr="00A9603D" w:rsidRDefault="00AF14AB"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B7A5F51" w14:textId="77777777" w:rsidTr="0029249E">
        <w:trPr>
          <w:trHeight w:val="20"/>
        </w:trPr>
        <w:tc>
          <w:tcPr>
            <w:tcW w:w="1351" w:type="pct"/>
            <w:shd w:val="clear" w:color="auto" w:fill="auto"/>
            <w:noWrap/>
            <w:vAlign w:val="center"/>
          </w:tcPr>
          <w:p w14:paraId="7214E9B3"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756795B" w14:textId="77777777" w:rsidR="00AF14AB" w:rsidRPr="00A9603D" w:rsidRDefault="00AF14A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A.2.1.2 </w:t>
            </w:r>
            <w:r w:rsidRPr="00A9603D">
              <w:rPr>
                <w:rFonts w:asciiTheme="minorHAnsi" w:eastAsia="Times New Roman" w:hAnsiTheme="minorHAnsi" w:cstheme="minorHAnsi"/>
                <w:color w:val="002060"/>
                <w:sz w:val="22"/>
                <w:szCs w:val="22"/>
                <w:lang w:eastAsia="tr-TR"/>
              </w:rPr>
              <w:t>Kalite Güvencesi Politikasının varlığı</w:t>
            </w:r>
          </w:p>
        </w:tc>
      </w:tr>
      <w:tr w:rsidR="00A9603D" w:rsidRPr="00A9603D" w14:paraId="1F3172CF" w14:textId="77777777" w:rsidTr="0029249E">
        <w:trPr>
          <w:trHeight w:val="20"/>
        </w:trPr>
        <w:tc>
          <w:tcPr>
            <w:tcW w:w="1351" w:type="pct"/>
            <w:shd w:val="clear" w:color="auto" w:fill="auto"/>
            <w:noWrap/>
            <w:vAlign w:val="center"/>
          </w:tcPr>
          <w:p w14:paraId="60A7764C"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13723394" w14:textId="2503AAE1" w:rsidR="00AF14AB" w:rsidRPr="00A9603D" w:rsidRDefault="00AF14A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A.2.1.2/</w:t>
            </w:r>
            <w:r w:rsidR="0012167D" w:rsidRPr="00A9603D">
              <w:rPr>
                <w:rFonts w:asciiTheme="minorHAnsi" w:eastAsia="Times New Roman" w:hAnsiTheme="minorHAnsi" w:cstheme="minorHAnsi"/>
                <w:color w:val="002060"/>
                <w:lang w:eastAsia="tr-TR"/>
              </w:rPr>
              <w:t>3</w:t>
            </w:r>
          </w:p>
        </w:tc>
      </w:tr>
      <w:tr w:rsidR="00A9603D" w:rsidRPr="00A9603D" w14:paraId="66CFF4A6" w14:textId="77777777" w:rsidTr="0029249E">
        <w:trPr>
          <w:trHeight w:val="2512"/>
        </w:trPr>
        <w:tc>
          <w:tcPr>
            <w:tcW w:w="1351" w:type="pct"/>
            <w:shd w:val="clear" w:color="auto" w:fill="auto"/>
            <w:noWrap/>
            <w:vAlign w:val="center"/>
            <w:hideMark/>
          </w:tcPr>
          <w:p w14:paraId="470E31F6"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7C1EE727" w14:textId="209D6E6E" w:rsidR="0012167D" w:rsidRPr="00A9603D" w:rsidRDefault="0012167D" w:rsidP="0012167D">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Strateji Geliştirme Daire Başkanlığı Araştırma Geliştirme Politikası</w:t>
            </w:r>
          </w:p>
          <w:p w14:paraId="5BC63A31" w14:textId="77777777" w:rsidR="0012167D" w:rsidRPr="00A9603D" w:rsidRDefault="0012167D" w:rsidP="0012167D">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Strateji Geliştirme Daire Başkanlığı </w:t>
            </w:r>
            <w:r w:rsidRPr="00A9603D">
              <w:rPr>
                <w:rFonts w:ascii="Verdana" w:hAnsi="Verdana"/>
                <w:color w:val="002060"/>
                <w:sz w:val="20"/>
                <w:szCs w:val="20"/>
                <w:shd w:val="clear" w:color="auto" w:fill="FFFFFF"/>
              </w:rPr>
              <w:t>her türlü stratejik ve mali hizmetlerini, tüm paydaşlar ile uyumlu, bilgi teknolojilerinden yararlan</w:t>
            </w:r>
            <w:r w:rsidRPr="00A9603D">
              <w:rPr>
                <w:rFonts w:asciiTheme="minorHAnsi" w:hAnsiTheme="minorHAnsi" w:cstheme="minorHAnsi"/>
                <w:color w:val="002060"/>
              </w:rPr>
              <w:t xml:space="preserve">mayı amaçlayan misyonu doğrultusunda; </w:t>
            </w:r>
          </w:p>
          <w:p w14:paraId="0CCB1ACD" w14:textId="52A2479A" w:rsidR="00AF14AB" w:rsidRPr="00A9603D" w:rsidRDefault="0012167D" w:rsidP="0012167D">
            <w:pPr>
              <w:pStyle w:val="Default"/>
              <w:spacing w:after="168"/>
              <w:ind w:left="360" w:firstLine="633"/>
              <w:jc w:val="both"/>
              <w:rPr>
                <w:rFonts w:asciiTheme="minorHAnsi" w:hAnsiTheme="minorHAnsi" w:cstheme="minorHAnsi"/>
                <w:color w:val="002060"/>
              </w:rPr>
            </w:pPr>
            <w:r w:rsidRPr="00A9603D">
              <w:rPr>
                <w:rFonts w:asciiTheme="minorHAnsi" w:hAnsiTheme="minorHAnsi" w:cstheme="minorHAnsi"/>
                <w:color w:val="002060"/>
              </w:rPr>
              <w:t>Çalışma arkadaşlarımız arasında araştırma kültürünü yaygınlaştırmayı, Çalışma arkadaşlarımızın araştırma yetkinliklerini artırmak üzere faaliyetler gerçekleştirmeyi, araştırma performanslarını sürekli izlemeyi ve iyileştirmeyi, Birimimizde stratejik amaç ve hedeflerimiz doğrultusunda araştırmalar yapılmasını sağlayacak sürdürülebilir bir sistemi oluşturmayı, Birimler arası iş birliği yaparak bilgi transferini üniversitemizin kalkınma hedefleri doğrultusunda araştırma geliştirme faaliyetlerini gerçekleştirmeyi, Üniversitemiz Araştırma performanslarını birimimizce yürütülen stratejik plan ve performans programı aracılığıyla izlemeyi, konsolide etmeyi ve iyileştirmeye yönelik birimlere danışmanlık yapmayı, e-bütçe sitemine girişlerini yapmayı, üniversite idari faaliyet raporuna eklemeyi, web sayfamızda yayımlamayı, Üniversitemizin araştırma potansiyelini artırmak üzere mali kaynaklarının doğru şekilde kullanılmasını ve yönlendirilmesini sağlamak için gerekli iyileştirmeleri yapmayı, “Araştırma Geliştirme Kalite Politikası” olarak benimser.</w:t>
            </w:r>
          </w:p>
        </w:tc>
      </w:tr>
      <w:tr w:rsidR="00A9603D" w:rsidRPr="00A9603D" w14:paraId="783E56C8" w14:textId="77777777" w:rsidTr="0029249E">
        <w:trPr>
          <w:trHeight w:val="20"/>
        </w:trPr>
        <w:tc>
          <w:tcPr>
            <w:tcW w:w="1351" w:type="pct"/>
            <w:shd w:val="clear" w:color="auto" w:fill="auto"/>
            <w:noWrap/>
            <w:vAlign w:val="center"/>
            <w:hideMark/>
          </w:tcPr>
          <w:p w14:paraId="52E97DC3"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28A8C89" w14:textId="1775B876" w:rsidR="00AF14AB" w:rsidRPr="00A9603D" w:rsidRDefault="00A26C6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3B495385" w14:textId="77777777" w:rsidTr="0029249E">
        <w:trPr>
          <w:trHeight w:val="20"/>
        </w:trPr>
        <w:tc>
          <w:tcPr>
            <w:tcW w:w="1351" w:type="pct"/>
            <w:shd w:val="clear" w:color="auto" w:fill="auto"/>
            <w:noWrap/>
            <w:vAlign w:val="center"/>
          </w:tcPr>
          <w:p w14:paraId="0A942FE5"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1FE13C5" w14:textId="77777777" w:rsidR="00AF14AB" w:rsidRPr="00A9603D" w:rsidRDefault="00AF14A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460699465"/>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90799684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30C82E6" w14:textId="77777777" w:rsidTr="0029249E">
        <w:trPr>
          <w:trHeight w:val="20"/>
        </w:trPr>
        <w:tc>
          <w:tcPr>
            <w:tcW w:w="1351" w:type="pct"/>
            <w:shd w:val="clear" w:color="auto" w:fill="auto"/>
            <w:noWrap/>
            <w:vAlign w:val="center"/>
            <w:hideMark/>
          </w:tcPr>
          <w:p w14:paraId="0715DEFA"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D17BF23" w14:textId="77777777" w:rsidR="00AF14AB" w:rsidRPr="00A9603D" w:rsidRDefault="00AF14A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579B323" w14:textId="77777777" w:rsidTr="0029249E">
        <w:trPr>
          <w:trHeight w:val="20"/>
        </w:trPr>
        <w:tc>
          <w:tcPr>
            <w:tcW w:w="1351" w:type="pct"/>
            <w:shd w:val="clear" w:color="auto" w:fill="auto"/>
            <w:noWrap/>
            <w:vAlign w:val="center"/>
            <w:hideMark/>
          </w:tcPr>
          <w:p w14:paraId="52067BA8"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DC2CE85" w14:textId="77777777" w:rsidR="00AF14AB" w:rsidRPr="00A9603D" w:rsidRDefault="00AF14A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546857BB" w14:textId="77777777" w:rsidTr="0029249E">
        <w:trPr>
          <w:trHeight w:val="20"/>
        </w:trPr>
        <w:tc>
          <w:tcPr>
            <w:tcW w:w="1351" w:type="pct"/>
            <w:shd w:val="clear" w:color="auto" w:fill="auto"/>
            <w:noWrap/>
            <w:vAlign w:val="center"/>
          </w:tcPr>
          <w:p w14:paraId="1B8C4B3C" w14:textId="400D0F66" w:rsidR="00AF14AB" w:rsidRPr="00A9603D" w:rsidRDefault="00AF14AB"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02EF48A" w14:textId="0CB5F4E9" w:rsidR="00AF14AB" w:rsidRPr="00A9603D" w:rsidRDefault="00AF14A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r w:rsidR="005557AF" w:rsidRPr="00A9603D">
              <w:rPr>
                <w:rFonts w:asciiTheme="minorHAnsi" w:eastAsia="Times New Roman" w:hAnsiTheme="minorHAnsi" w:cstheme="minorHAnsi"/>
                <w:color w:val="002060"/>
                <w:lang w:eastAsia="tr-TR"/>
              </w:rPr>
              <w:t>, Öğrenci ve Araştırma Merkezleri</w:t>
            </w:r>
          </w:p>
        </w:tc>
      </w:tr>
      <w:tr w:rsidR="00A9603D" w:rsidRPr="00A9603D" w14:paraId="68E903AD" w14:textId="77777777" w:rsidTr="0029249E">
        <w:trPr>
          <w:trHeight w:val="20"/>
        </w:trPr>
        <w:tc>
          <w:tcPr>
            <w:tcW w:w="1351" w:type="pct"/>
            <w:shd w:val="clear" w:color="auto" w:fill="auto"/>
            <w:noWrap/>
            <w:vAlign w:val="center"/>
            <w:hideMark/>
          </w:tcPr>
          <w:p w14:paraId="41FA75AD" w14:textId="77777777" w:rsidR="00AF14AB" w:rsidRPr="00A9603D" w:rsidRDefault="00AF14A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0815865" w14:textId="77777777" w:rsidR="00AF14AB" w:rsidRPr="00A9603D" w:rsidRDefault="00AF14A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209411654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717168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15714487"/>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D28FFC5" w14:textId="77777777" w:rsidR="00AF14AB" w:rsidRPr="00A9603D" w:rsidRDefault="00AF14A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80497645"/>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67707943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3E204CC0" w14:textId="77777777" w:rsidR="003C743E" w:rsidRPr="00A9603D" w:rsidRDefault="003C743E" w:rsidP="003C743E">
      <w:pPr>
        <w:spacing w:after="0" w:line="240" w:lineRule="auto"/>
        <w:rPr>
          <w:rFonts w:asciiTheme="minorHAnsi" w:hAnsiTheme="minorHAnsi" w:cstheme="minorHAnsi"/>
          <w:color w:val="002060"/>
          <w:sz w:val="10"/>
          <w:szCs w:val="10"/>
        </w:rPr>
      </w:pPr>
    </w:p>
    <w:p w14:paraId="6497C1B2" w14:textId="77777777" w:rsidR="005557AF" w:rsidRPr="00A9603D" w:rsidRDefault="005557AF" w:rsidP="003C743E">
      <w:pPr>
        <w:spacing w:after="0" w:line="240" w:lineRule="auto"/>
        <w:rPr>
          <w:rFonts w:asciiTheme="minorHAnsi" w:hAnsiTheme="minorHAnsi" w:cstheme="minorHAnsi"/>
          <w:color w:val="002060"/>
          <w:sz w:val="10"/>
          <w:szCs w:val="10"/>
        </w:rPr>
      </w:pPr>
    </w:p>
    <w:p w14:paraId="5D1F99B6" w14:textId="77777777" w:rsidR="005557AF" w:rsidRPr="00A9603D" w:rsidRDefault="005557AF" w:rsidP="003C743E">
      <w:pPr>
        <w:spacing w:after="0" w:line="240" w:lineRule="auto"/>
        <w:rPr>
          <w:rFonts w:asciiTheme="minorHAnsi" w:hAnsiTheme="minorHAnsi" w:cstheme="minorHAnsi"/>
          <w:color w:val="002060"/>
          <w:sz w:val="10"/>
          <w:szCs w:val="10"/>
        </w:rPr>
      </w:pPr>
    </w:p>
    <w:p w14:paraId="0778FD4A" w14:textId="77777777" w:rsidR="005557AF" w:rsidRPr="00A9603D" w:rsidRDefault="005557AF" w:rsidP="003C743E">
      <w:pPr>
        <w:spacing w:after="0" w:line="240" w:lineRule="auto"/>
        <w:rPr>
          <w:rFonts w:asciiTheme="minorHAnsi" w:hAnsiTheme="minorHAnsi" w:cstheme="minorHAnsi"/>
          <w:color w:val="002060"/>
          <w:sz w:val="10"/>
          <w:szCs w:val="10"/>
        </w:rPr>
      </w:pPr>
    </w:p>
    <w:p w14:paraId="6FB07483" w14:textId="77777777" w:rsidR="005557AF" w:rsidRPr="00A9603D" w:rsidRDefault="005557AF" w:rsidP="003C743E">
      <w:pPr>
        <w:spacing w:after="0" w:line="240" w:lineRule="auto"/>
        <w:rPr>
          <w:rFonts w:asciiTheme="minorHAnsi" w:hAnsiTheme="minorHAnsi" w:cstheme="minorHAnsi"/>
          <w:color w:val="002060"/>
          <w:sz w:val="10"/>
          <w:szCs w:val="10"/>
        </w:rPr>
      </w:pPr>
    </w:p>
    <w:tbl>
      <w:tblPr>
        <w:tblStyle w:val="TabloKlavuzu"/>
        <w:tblpPr w:leftFromText="141" w:rightFromText="141" w:vertAnchor="text" w:horzAnchor="margin" w:tblpY="-64"/>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67622B7" w14:textId="77777777" w:rsidTr="005557AF">
        <w:trPr>
          <w:trHeight w:val="288"/>
        </w:trPr>
        <w:tc>
          <w:tcPr>
            <w:tcW w:w="5000" w:type="pct"/>
            <w:noWrap/>
            <w:hideMark/>
          </w:tcPr>
          <w:p w14:paraId="31578AD7" w14:textId="77777777" w:rsidR="005557AF" w:rsidRPr="00A9603D" w:rsidRDefault="005557AF" w:rsidP="005557AF">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547DD08" w14:textId="77777777" w:rsidTr="005557AF">
        <w:trPr>
          <w:trHeight w:val="288"/>
        </w:trPr>
        <w:tc>
          <w:tcPr>
            <w:tcW w:w="5000" w:type="pct"/>
            <w:noWrap/>
            <w:hideMark/>
          </w:tcPr>
          <w:p w14:paraId="7D1E7A54" w14:textId="77777777" w:rsidR="005557AF" w:rsidRPr="00A9603D" w:rsidRDefault="005557AF" w:rsidP="005557AF">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F6E81D6" w14:textId="77777777" w:rsidR="005557AF" w:rsidRPr="00A9603D" w:rsidRDefault="005557AF" w:rsidP="003C743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72"/>
        <w:gridCol w:w="9586"/>
      </w:tblGrid>
      <w:tr w:rsidR="00A9603D" w:rsidRPr="00A9603D" w14:paraId="206CFC8F" w14:textId="77777777" w:rsidTr="0029249E">
        <w:trPr>
          <w:trHeight w:val="288"/>
        </w:trPr>
        <w:tc>
          <w:tcPr>
            <w:tcW w:w="1939" w:type="pct"/>
            <w:shd w:val="clear" w:color="auto" w:fill="auto"/>
            <w:noWrap/>
            <w:vAlign w:val="center"/>
            <w:hideMark/>
          </w:tcPr>
          <w:p w14:paraId="782D3D9C" w14:textId="7384E54F"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061" w:type="pct"/>
            <w:shd w:val="clear" w:color="auto" w:fill="auto"/>
            <w:vAlign w:val="center"/>
          </w:tcPr>
          <w:p w14:paraId="7AA17E08" w14:textId="52BBB91D" w:rsidR="00727DB9" w:rsidRPr="00A9603D" w:rsidRDefault="00727DB9" w:rsidP="00727DB9">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2FCCC5D" w14:textId="77777777" w:rsidTr="0029249E">
        <w:trPr>
          <w:trHeight w:val="288"/>
        </w:trPr>
        <w:tc>
          <w:tcPr>
            <w:tcW w:w="1939" w:type="pct"/>
            <w:shd w:val="clear" w:color="auto" w:fill="auto"/>
            <w:noWrap/>
            <w:vAlign w:val="center"/>
          </w:tcPr>
          <w:p w14:paraId="1021B2F9" w14:textId="67324B6A"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061" w:type="pct"/>
            <w:shd w:val="clear" w:color="auto" w:fill="auto"/>
            <w:vAlign w:val="center"/>
          </w:tcPr>
          <w:p w14:paraId="77DBB6B2" w14:textId="596787CC" w:rsidR="00727DB9" w:rsidRPr="00A9603D" w:rsidRDefault="00727DB9" w:rsidP="00727DB9">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7738F5CE" w14:textId="77777777" w:rsidR="003C743E" w:rsidRPr="00A9603D" w:rsidRDefault="003C743E" w:rsidP="003C743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0D15007" w14:textId="77777777" w:rsidTr="0029249E">
        <w:trPr>
          <w:trHeight w:val="20"/>
        </w:trPr>
        <w:tc>
          <w:tcPr>
            <w:tcW w:w="5000" w:type="pct"/>
            <w:gridSpan w:val="2"/>
            <w:shd w:val="clear" w:color="auto" w:fill="auto"/>
            <w:noWrap/>
            <w:vAlign w:val="center"/>
            <w:hideMark/>
          </w:tcPr>
          <w:p w14:paraId="5F3AE0DC" w14:textId="77777777" w:rsidR="003C743E" w:rsidRPr="00A9603D" w:rsidRDefault="003C743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550DE11" w14:textId="77777777" w:rsidTr="0029249E">
        <w:trPr>
          <w:trHeight w:val="20"/>
        </w:trPr>
        <w:tc>
          <w:tcPr>
            <w:tcW w:w="1351" w:type="pct"/>
            <w:shd w:val="clear" w:color="auto" w:fill="auto"/>
            <w:noWrap/>
            <w:vAlign w:val="center"/>
          </w:tcPr>
          <w:p w14:paraId="28F82344"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26DB1F5" w14:textId="77777777" w:rsidR="003C743E" w:rsidRPr="00A9603D" w:rsidRDefault="003C743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A.2.1.2 </w:t>
            </w:r>
            <w:r w:rsidRPr="00A9603D">
              <w:rPr>
                <w:rFonts w:asciiTheme="minorHAnsi" w:eastAsia="Times New Roman" w:hAnsiTheme="minorHAnsi" w:cstheme="minorHAnsi"/>
                <w:color w:val="002060"/>
                <w:sz w:val="22"/>
                <w:szCs w:val="22"/>
                <w:lang w:eastAsia="tr-TR"/>
              </w:rPr>
              <w:t>Kalite Güvencesi Politikasının varlığı</w:t>
            </w:r>
          </w:p>
        </w:tc>
      </w:tr>
      <w:tr w:rsidR="00A9603D" w:rsidRPr="00A9603D" w14:paraId="30FF416E" w14:textId="77777777" w:rsidTr="0029249E">
        <w:trPr>
          <w:trHeight w:val="20"/>
        </w:trPr>
        <w:tc>
          <w:tcPr>
            <w:tcW w:w="1351" w:type="pct"/>
            <w:shd w:val="clear" w:color="auto" w:fill="auto"/>
            <w:noWrap/>
            <w:vAlign w:val="center"/>
          </w:tcPr>
          <w:p w14:paraId="1A6418C1"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0D167125" w14:textId="5BCB74B4" w:rsidR="003C743E" w:rsidRPr="00A9603D" w:rsidRDefault="003C743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A.2.1.2/4</w:t>
            </w:r>
          </w:p>
        </w:tc>
      </w:tr>
      <w:tr w:rsidR="00A9603D" w:rsidRPr="00A9603D" w14:paraId="62433AA9" w14:textId="77777777" w:rsidTr="0029249E">
        <w:trPr>
          <w:trHeight w:val="2512"/>
        </w:trPr>
        <w:tc>
          <w:tcPr>
            <w:tcW w:w="1351" w:type="pct"/>
            <w:shd w:val="clear" w:color="auto" w:fill="auto"/>
            <w:noWrap/>
            <w:vAlign w:val="center"/>
            <w:hideMark/>
          </w:tcPr>
          <w:p w14:paraId="4B7DDA26"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40251516" w14:textId="77777777" w:rsidR="00727DB9" w:rsidRPr="00A9603D" w:rsidRDefault="003C743E" w:rsidP="003C743E">
            <w:pPr>
              <w:pStyle w:val="Default"/>
              <w:ind w:left="360"/>
              <w:rPr>
                <w:rFonts w:asciiTheme="minorHAnsi" w:hAnsiTheme="minorHAnsi" w:cstheme="minorHAnsi"/>
                <w:color w:val="002060"/>
              </w:rPr>
            </w:pPr>
            <w:r w:rsidRPr="00A9603D">
              <w:rPr>
                <w:rFonts w:asciiTheme="minorHAnsi" w:hAnsiTheme="minorHAnsi" w:cstheme="minorHAnsi"/>
                <w:color w:val="002060"/>
              </w:rPr>
              <w:t xml:space="preserve">                           </w:t>
            </w:r>
          </w:p>
          <w:p w14:paraId="35279C46" w14:textId="28FE04E4" w:rsidR="003C743E" w:rsidRPr="00A9603D" w:rsidRDefault="00727DB9" w:rsidP="003C743E">
            <w:pPr>
              <w:pStyle w:val="Default"/>
              <w:ind w:left="360"/>
              <w:rPr>
                <w:rFonts w:asciiTheme="minorHAnsi" w:hAnsiTheme="minorHAnsi" w:cstheme="minorHAnsi"/>
                <w:color w:val="002060"/>
              </w:rPr>
            </w:pPr>
            <w:r w:rsidRPr="00A9603D">
              <w:rPr>
                <w:rFonts w:asciiTheme="minorHAnsi" w:hAnsiTheme="minorHAnsi" w:cstheme="minorHAnsi"/>
                <w:color w:val="002060"/>
              </w:rPr>
              <w:t xml:space="preserve">            </w:t>
            </w:r>
            <w:r w:rsidR="003C743E" w:rsidRPr="00A9603D">
              <w:rPr>
                <w:rFonts w:asciiTheme="minorHAnsi" w:hAnsiTheme="minorHAnsi" w:cstheme="minorHAnsi"/>
                <w:color w:val="002060"/>
              </w:rPr>
              <w:t>Strateji Geliştirme Daire Başkanlığı Toplumsal Katkı Politikası</w:t>
            </w:r>
          </w:p>
          <w:p w14:paraId="3CA2791D" w14:textId="77777777" w:rsidR="005557AF" w:rsidRPr="00A9603D" w:rsidRDefault="005557AF" w:rsidP="003C743E">
            <w:pPr>
              <w:pStyle w:val="Default"/>
              <w:ind w:left="360"/>
              <w:rPr>
                <w:rFonts w:asciiTheme="minorHAnsi" w:hAnsiTheme="minorHAnsi" w:cstheme="minorHAnsi"/>
                <w:color w:val="002060"/>
              </w:rPr>
            </w:pPr>
          </w:p>
          <w:p w14:paraId="4623525C" w14:textId="77777777" w:rsidR="003C743E" w:rsidRPr="00A9603D" w:rsidRDefault="003C743E" w:rsidP="00727DB9">
            <w:pPr>
              <w:pStyle w:val="Default"/>
              <w:ind w:left="360" w:right="165" w:firstLine="633"/>
              <w:jc w:val="both"/>
              <w:rPr>
                <w:rFonts w:asciiTheme="minorHAnsi" w:hAnsiTheme="minorHAnsi" w:cstheme="minorHAnsi"/>
                <w:color w:val="002060"/>
              </w:rPr>
            </w:pPr>
            <w:r w:rsidRPr="00A9603D">
              <w:rPr>
                <w:rFonts w:asciiTheme="minorHAnsi" w:hAnsiTheme="minorHAnsi" w:cstheme="minorHAnsi"/>
                <w:color w:val="002060"/>
              </w:rPr>
              <w:t xml:space="preserve">Strateji Geliştirme Daire Başkanlığı stratejik amaç ve hedefleri doğrultusunda; </w:t>
            </w:r>
          </w:p>
          <w:p w14:paraId="33370EE5" w14:textId="78E2200D" w:rsidR="003C743E" w:rsidRPr="00A9603D" w:rsidRDefault="003C743E" w:rsidP="00727DB9">
            <w:pPr>
              <w:pStyle w:val="Default"/>
              <w:spacing w:after="317"/>
              <w:ind w:left="360" w:right="165" w:firstLine="633"/>
              <w:jc w:val="both"/>
              <w:rPr>
                <w:rFonts w:asciiTheme="minorHAnsi" w:hAnsiTheme="minorHAnsi" w:cstheme="minorHAnsi"/>
                <w:color w:val="002060"/>
              </w:rPr>
            </w:pPr>
            <w:r w:rsidRPr="00A9603D">
              <w:rPr>
                <w:rFonts w:asciiTheme="minorHAnsi" w:hAnsiTheme="minorHAnsi" w:cstheme="minorHAnsi"/>
                <w:color w:val="002060"/>
              </w:rPr>
              <w:t>Toplumsal sorumluluk bilinciyle ulusal ve evrensel düzeyde tanımlı mekanizmalar aracılığıyla katkı sağlamayı, Toplumsal gelişmeye katkıda bulunacak nitelikli insan kaynağını yetiştirmeyi, Sosyal faaliyetlerle birimsel sosyo-kültürel yaşantıyı zenginleştirmeyi, Birimimizin idari insan kaynağının sosyal sorumluluk bilincini içselleştirmesini sağlamayı, Topluma hizmet, gönüllülük ve sosyal sorumluluk faaliyetlerini birimimizin ayrılmaz bir parçası olarak benimsenmesini sağlamayı, Topluma katkı sağlayan faaliyetleri desteklemeyi, yürütmeyi ve sürekli olarak iyileştirmeyi, Sürdürülebilir toplum ve çevre açısından çevre bilincinin oluşmasına katkı sağlayacak uygulamalar ve etkinlikler gerçekleştirmeyi, ‘’Toplumsal Katkı Kalite Politikası’’ olarak benimser.</w:t>
            </w:r>
          </w:p>
        </w:tc>
      </w:tr>
      <w:tr w:rsidR="00A9603D" w:rsidRPr="00A9603D" w14:paraId="2D8D1F86" w14:textId="77777777" w:rsidTr="0029249E">
        <w:trPr>
          <w:trHeight w:val="20"/>
        </w:trPr>
        <w:tc>
          <w:tcPr>
            <w:tcW w:w="1351" w:type="pct"/>
            <w:shd w:val="clear" w:color="auto" w:fill="auto"/>
            <w:noWrap/>
            <w:vAlign w:val="center"/>
            <w:hideMark/>
          </w:tcPr>
          <w:p w14:paraId="482E4C92"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33C5B73" w14:textId="1A32583E" w:rsidR="003C743E" w:rsidRPr="00A9603D" w:rsidRDefault="00A26C6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347F14E6" w14:textId="77777777" w:rsidTr="0029249E">
        <w:trPr>
          <w:trHeight w:val="20"/>
        </w:trPr>
        <w:tc>
          <w:tcPr>
            <w:tcW w:w="1351" w:type="pct"/>
            <w:shd w:val="clear" w:color="auto" w:fill="auto"/>
            <w:noWrap/>
            <w:vAlign w:val="center"/>
          </w:tcPr>
          <w:p w14:paraId="19FF1BDE"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6ADCD25C"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02367187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64835043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8EEF12D" w14:textId="77777777" w:rsidTr="0029249E">
        <w:trPr>
          <w:trHeight w:val="20"/>
        </w:trPr>
        <w:tc>
          <w:tcPr>
            <w:tcW w:w="1351" w:type="pct"/>
            <w:shd w:val="clear" w:color="auto" w:fill="auto"/>
            <w:noWrap/>
            <w:vAlign w:val="center"/>
            <w:hideMark/>
          </w:tcPr>
          <w:p w14:paraId="0A51909A"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76251DA3"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8F51F63" w14:textId="77777777" w:rsidTr="0029249E">
        <w:trPr>
          <w:trHeight w:val="20"/>
        </w:trPr>
        <w:tc>
          <w:tcPr>
            <w:tcW w:w="1351" w:type="pct"/>
            <w:shd w:val="clear" w:color="auto" w:fill="auto"/>
            <w:noWrap/>
            <w:vAlign w:val="center"/>
            <w:hideMark/>
          </w:tcPr>
          <w:p w14:paraId="51A701AB"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0EF7F16A"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E19F3CB" w14:textId="77777777" w:rsidTr="0029249E">
        <w:trPr>
          <w:trHeight w:val="20"/>
        </w:trPr>
        <w:tc>
          <w:tcPr>
            <w:tcW w:w="1351" w:type="pct"/>
            <w:shd w:val="clear" w:color="auto" w:fill="auto"/>
            <w:noWrap/>
            <w:vAlign w:val="center"/>
          </w:tcPr>
          <w:p w14:paraId="1DB0C0CB" w14:textId="1E24B7A0" w:rsidR="003C743E" w:rsidRPr="00A9603D" w:rsidRDefault="003C743E"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20E0E0BA" w14:textId="169C83B4"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r w:rsidR="005557AF" w:rsidRPr="00A9603D">
              <w:rPr>
                <w:rFonts w:asciiTheme="minorHAnsi" w:eastAsia="Times New Roman" w:hAnsiTheme="minorHAnsi" w:cstheme="minorHAnsi"/>
                <w:color w:val="002060"/>
                <w:lang w:eastAsia="tr-TR"/>
              </w:rPr>
              <w:t>, Kahramanmaraş ve Çevre İl Halkı</w:t>
            </w:r>
          </w:p>
        </w:tc>
      </w:tr>
      <w:tr w:rsidR="00A9603D" w:rsidRPr="00A9603D" w14:paraId="3E18D90E" w14:textId="77777777" w:rsidTr="0029249E">
        <w:trPr>
          <w:trHeight w:val="20"/>
        </w:trPr>
        <w:tc>
          <w:tcPr>
            <w:tcW w:w="1351" w:type="pct"/>
            <w:shd w:val="clear" w:color="auto" w:fill="auto"/>
            <w:noWrap/>
            <w:vAlign w:val="center"/>
            <w:hideMark/>
          </w:tcPr>
          <w:p w14:paraId="74AAA3BC"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51586034"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80068403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83515382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259862943"/>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466F7CF0"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076395830"/>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35219541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2D4C9D9" w14:textId="77777777" w:rsidR="00304B89" w:rsidRPr="00A9603D" w:rsidRDefault="00304B89" w:rsidP="00B316A1">
      <w:pPr>
        <w:rPr>
          <w:rFonts w:asciiTheme="minorHAnsi" w:hAnsiTheme="minorHAnsi" w:cstheme="minorHAnsi"/>
          <w:b/>
          <w:bCs/>
          <w:color w:val="002060"/>
        </w:rPr>
      </w:pPr>
    </w:p>
    <w:p w14:paraId="60951D8D" w14:textId="77777777" w:rsidR="003C743E" w:rsidRPr="00A9603D" w:rsidRDefault="003C743E" w:rsidP="00B316A1">
      <w:pPr>
        <w:rPr>
          <w:rFonts w:asciiTheme="minorHAnsi" w:hAnsiTheme="minorHAnsi" w:cstheme="minorHAnsi"/>
          <w:b/>
          <w:bCs/>
          <w:color w:val="002060"/>
        </w:rPr>
      </w:pPr>
    </w:p>
    <w:p w14:paraId="13312871" w14:textId="77777777" w:rsidR="003C743E" w:rsidRPr="00A9603D" w:rsidRDefault="003C743E"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C58C522" w14:textId="77777777" w:rsidTr="0029249E">
        <w:trPr>
          <w:trHeight w:val="288"/>
        </w:trPr>
        <w:tc>
          <w:tcPr>
            <w:tcW w:w="5000" w:type="pct"/>
            <w:noWrap/>
            <w:hideMark/>
          </w:tcPr>
          <w:p w14:paraId="20FE7199" w14:textId="77777777" w:rsidR="003C743E" w:rsidRPr="00A9603D" w:rsidRDefault="003C743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4DEAFFA" w14:textId="77777777" w:rsidTr="0029249E">
        <w:trPr>
          <w:trHeight w:val="288"/>
        </w:trPr>
        <w:tc>
          <w:tcPr>
            <w:tcW w:w="5000" w:type="pct"/>
            <w:noWrap/>
            <w:hideMark/>
          </w:tcPr>
          <w:p w14:paraId="548F9F4A" w14:textId="77777777" w:rsidR="003C743E" w:rsidRPr="00A9603D" w:rsidRDefault="003C743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E11D859" w14:textId="77777777" w:rsidR="003C743E" w:rsidRPr="00A9603D" w:rsidRDefault="003C743E" w:rsidP="003C743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34AA6749" w14:textId="77777777" w:rsidTr="00727DB9">
        <w:trPr>
          <w:trHeight w:val="288"/>
        </w:trPr>
        <w:tc>
          <w:tcPr>
            <w:tcW w:w="1351" w:type="pct"/>
            <w:shd w:val="clear" w:color="auto" w:fill="auto"/>
            <w:noWrap/>
            <w:vAlign w:val="center"/>
            <w:hideMark/>
          </w:tcPr>
          <w:p w14:paraId="5DA58F98" w14:textId="799DB18A" w:rsidR="003C743E" w:rsidRPr="00A9603D" w:rsidRDefault="003C743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33829C14" w14:textId="4372A96E" w:rsidR="003C743E" w:rsidRPr="00A9603D" w:rsidRDefault="00727DB9"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6E1B3C6D" w14:textId="77777777" w:rsidTr="00727DB9">
        <w:trPr>
          <w:trHeight w:val="288"/>
        </w:trPr>
        <w:tc>
          <w:tcPr>
            <w:tcW w:w="1351" w:type="pct"/>
            <w:shd w:val="clear" w:color="auto" w:fill="auto"/>
            <w:noWrap/>
            <w:vAlign w:val="center"/>
          </w:tcPr>
          <w:p w14:paraId="084921F5" w14:textId="0DDCE8FB" w:rsidR="003C743E" w:rsidRPr="00A9603D" w:rsidRDefault="003C743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78A85D96" w14:textId="1C2D387E" w:rsidR="003C743E" w:rsidRPr="00A9603D" w:rsidRDefault="00727DB9"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YÖNETİM</w:t>
            </w:r>
          </w:p>
        </w:tc>
      </w:tr>
    </w:tbl>
    <w:p w14:paraId="25EA0208" w14:textId="77777777" w:rsidR="003C743E" w:rsidRPr="00A9603D" w:rsidRDefault="003C743E" w:rsidP="003C743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9F3EE10" w14:textId="77777777" w:rsidTr="0029249E">
        <w:trPr>
          <w:trHeight w:val="20"/>
        </w:trPr>
        <w:tc>
          <w:tcPr>
            <w:tcW w:w="5000" w:type="pct"/>
            <w:gridSpan w:val="2"/>
            <w:shd w:val="clear" w:color="auto" w:fill="auto"/>
            <w:noWrap/>
            <w:vAlign w:val="center"/>
            <w:hideMark/>
          </w:tcPr>
          <w:p w14:paraId="1D5CBE0E" w14:textId="77777777" w:rsidR="003C743E" w:rsidRPr="00A9603D" w:rsidRDefault="003C743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B87D2D5" w14:textId="77777777" w:rsidTr="0029249E">
        <w:trPr>
          <w:trHeight w:val="20"/>
        </w:trPr>
        <w:tc>
          <w:tcPr>
            <w:tcW w:w="1351" w:type="pct"/>
            <w:shd w:val="clear" w:color="auto" w:fill="auto"/>
            <w:noWrap/>
            <w:vAlign w:val="center"/>
          </w:tcPr>
          <w:p w14:paraId="6E00A085"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91AFDD0" w14:textId="77777777" w:rsidR="003C743E" w:rsidRPr="00A9603D" w:rsidRDefault="003C743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A.2.1.2 </w:t>
            </w:r>
            <w:r w:rsidRPr="00A9603D">
              <w:rPr>
                <w:rFonts w:asciiTheme="minorHAnsi" w:eastAsia="Times New Roman" w:hAnsiTheme="minorHAnsi" w:cstheme="minorHAnsi"/>
                <w:color w:val="002060"/>
                <w:sz w:val="22"/>
                <w:szCs w:val="22"/>
                <w:lang w:eastAsia="tr-TR"/>
              </w:rPr>
              <w:t>Kalite Güvencesi Politikasının varlığı</w:t>
            </w:r>
          </w:p>
        </w:tc>
      </w:tr>
      <w:tr w:rsidR="00A9603D" w:rsidRPr="00A9603D" w14:paraId="57471111" w14:textId="77777777" w:rsidTr="0029249E">
        <w:trPr>
          <w:trHeight w:val="20"/>
        </w:trPr>
        <w:tc>
          <w:tcPr>
            <w:tcW w:w="1351" w:type="pct"/>
            <w:shd w:val="clear" w:color="auto" w:fill="auto"/>
            <w:noWrap/>
            <w:vAlign w:val="center"/>
          </w:tcPr>
          <w:p w14:paraId="74AFE6AE"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1B318EFC" w14:textId="1073DC11" w:rsidR="003C743E" w:rsidRPr="00A9603D" w:rsidRDefault="003C743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A.2.1.2/</w:t>
            </w:r>
            <w:r w:rsidR="005557AF" w:rsidRPr="00A9603D">
              <w:rPr>
                <w:rFonts w:asciiTheme="minorHAnsi" w:eastAsia="Times New Roman" w:hAnsiTheme="minorHAnsi" w:cstheme="minorHAnsi"/>
                <w:color w:val="002060"/>
                <w:lang w:eastAsia="tr-TR"/>
              </w:rPr>
              <w:t>5</w:t>
            </w:r>
          </w:p>
        </w:tc>
      </w:tr>
      <w:tr w:rsidR="00A9603D" w:rsidRPr="00A9603D" w14:paraId="7D598881" w14:textId="77777777" w:rsidTr="0029249E">
        <w:trPr>
          <w:trHeight w:val="2512"/>
        </w:trPr>
        <w:tc>
          <w:tcPr>
            <w:tcW w:w="1351" w:type="pct"/>
            <w:shd w:val="clear" w:color="auto" w:fill="auto"/>
            <w:noWrap/>
            <w:vAlign w:val="center"/>
            <w:hideMark/>
          </w:tcPr>
          <w:p w14:paraId="5C66A9DE"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289473AE" w14:textId="77777777" w:rsidR="00727DB9" w:rsidRPr="00A9603D" w:rsidRDefault="003C743E" w:rsidP="005557AF">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17405144" w14:textId="47295D41" w:rsidR="005557AF" w:rsidRPr="00A9603D" w:rsidRDefault="005557AF" w:rsidP="005557AF">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Strateji Geliştirme Daire Başkanlığı Uluslararasılaşma Politikası</w:t>
            </w:r>
          </w:p>
          <w:p w14:paraId="197A5D78" w14:textId="77777777" w:rsidR="005557AF" w:rsidRPr="00A9603D" w:rsidRDefault="005557AF" w:rsidP="00727DB9">
            <w:pPr>
              <w:pStyle w:val="Default"/>
              <w:ind w:right="307" w:firstLine="633"/>
              <w:jc w:val="both"/>
              <w:rPr>
                <w:rFonts w:asciiTheme="minorHAnsi" w:hAnsiTheme="minorHAnsi" w:cstheme="minorHAnsi"/>
                <w:color w:val="002060"/>
              </w:rPr>
            </w:pPr>
          </w:p>
          <w:p w14:paraId="06608E2D" w14:textId="77777777" w:rsidR="005557AF" w:rsidRPr="00A9603D" w:rsidRDefault="005557AF" w:rsidP="00727DB9">
            <w:pPr>
              <w:pStyle w:val="Default"/>
              <w:ind w:left="360" w:right="307" w:firstLine="633"/>
              <w:jc w:val="both"/>
              <w:rPr>
                <w:rFonts w:asciiTheme="minorHAnsi" w:hAnsiTheme="minorHAnsi" w:cstheme="minorHAnsi"/>
                <w:color w:val="002060"/>
              </w:rPr>
            </w:pPr>
            <w:r w:rsidRPr="00A9603D">
              <w:rPr>
                <w:rFonts w:asciiTheme="minorHAnsi" w:hAnsiTheme="minorHAnsi" w:cstheme="minorHAnsi"/>
                <w:color w:val="002060"/>
              </w:rPr>
              <w:t xml:space="preserve">Strateji Geliştirme Daire Başkanlığı toplumsal sorumluluk bilinciyle bilimsel, sosyal ve kültürel yaşama ulusal ve uluslararası düzeyde katkı sunmayı misyon edinmiştir. Bu doğrultuda, uluslararasılaşma hedeflerine ulaşma doğrultusunda; </w:t>
            </w:r>
          </w:p>
          <w:p w14:paraId="698F8AAE" w14:textId="57DB4861" w:rsidR="005557AF" w:rsidRPr="00A9603D" w:rsidRDefault="005557AF" w:rsidP="00727DB9">
            <w:pPr>
              <w:pStyle w:val="Default"/>
              <w:ind w:left="360" w:right="307" w:firstLine="633"/>
              <w:jc w:val="both"/>
              <w:rPr>
                <w:rFonts w:asciiTheme="minorHAnsi" w:hAnsiTheme="minorHAnsi" w:cstheme="minorHAnsi"/>
                <w:color w:val="002060"/>
              </w:rPr>
            </w:pPr>
            <w:r w:rsidRPr="00A9603D">
              <w:rPr>
                <w:rFonts w:asciiTheme="minorHAnsi" w:hAnsiTheme="minorHAnsi" w:cstheme="minorHAnsi"/>
                <w:color w:val="002060"/>
              </w:rPr>
              <w:t>Çalışma alanımıza ilişkin iyi uygulama örneklerini gözlemleyerek çalışma programlarının kapsam ve içeriklerini yasal mevzuatların izin verdiği azami ölçüde ulusal ve uluslararası gelişmelerle uyumlu olarak tasarlamayı, Personelin uluslararası hareketliliklere idari amaçlı ziyaretlere katılımını ve yeni bilgi ve deneyim kazanmalarını sağlamayı, Ulusal ve kurumsal imkânlardan azami düzeyde yararlanarak uluslararası personel hareketliliği açısından üniversiteyi bir çekim merkezi yapmayı, Uluslararası tanınırlığı ve bilimsel kapasitesi üst düzeyde olan yükseköğretim kurumlarıyla iş birliklerini gerçekleştirmeyi, Web sayfamızın kullanıcı dostu yapısı ve İngilizce kısmının halini güncel tutarak üniversitemizin ve birimimizin uluslararası tanınırlığa katkı sağlamayı, ‘’Uluslararasılaşma Kalite Politikası’’ olarak benimser.</w:t>
            </w:r>
            <w:r w:rsidR="003C743E" w:rsidRPr="00A9603D">
              <w:rPr>
                <w:rFonts w:asciiTheme="minorHAnsi" w:hAnsiTheme="minorHAnsi" w:cstheme="minorHAnsi"/>
                <w:color w:val="002060"/>
              </w:rPr>
              <w:t xml:space="preserve">                   </w:t>
            </w:r>
          </w:p>
          <w:p w14:paraId="1140C886" w14:textId="47CE3731" w:rsidR="003C743E" w:rsidRPr="00A9603D" w:rsidRDefault="003C743E" w:rsidP="0029249E">
            <w:pPr>
              <w:pStyle w:val="Default"/>
              <w:spacing w:after="317"/>
              <w:ind w:left="360" w:firstLine="633"/>
              <w:jc w:val="both"/>
              <w:rPr>
                <w:rFonts w:asciiTheme="minorHAnsi" w:hAnsiTheme="minorHAnsi" w:cstheme="minorHAnsi"/>
                <w:color w:val="002060"/>
              </w:rPr>
            </w:pPr>
          </w:p>
        </w:tc>
      </w:tr>
      <w:tr w:rsidR="00A9603D" w:rsidRPr="00A9603D" w14:paraId="29685E3A" w14:textId="77777777" w:rsidTr="0029249E">
        <w:trPr>
          <w:trHeight w:val="20"/>
        </w:trPr>
        <w:tc>
          <w:tcPr>
            <w:tcW w:w="1351" w:type="pct"/>
            <w:shd w:val="clear" w:color="auto" w:fill="auto"/>
            <w:noWrap/>
            <w:vAlign w:val="center"/>
            <w:hideMark/>
          </w:tcPr>
          <w:p w14:paraId="6ED6B62B"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E1792D2" w14:textId="1870000B" w:rsidR="003C743E" w:rsidRPr="00A9603D" w:rsidRDefault="00A26C6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04BC95ED" w14:textId="77777777" w:rsidTr="0029249E">
        <w:trPr>
          <w:trHeight w:val="20"/>
        </w:trPr>
        <w:tc>
          <w:tcPr>
            <w:tcW w:w="1351" w:type="pct"/>
            <w:shd w:val="clear" w:color="auto" w:fill="auto"/>
            <w:noWrap/>
            <w:vAlign w:val="center"/>
          </w:tcPr>
          <w:p w14:paraId="23F3AC0B"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561BD4B9"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9043171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322417643"/>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148DBCC" w14:textId="77777777" w:rsidTr="0029249E">
        <w:trPr>
          <w:trHeight w:val="20"/>
        </w:trPr>
        <w:tc>
          <w:tcPr>
            <w:tcW w:w="1351" w:type="pct"/>
            <w:shd w:val="clear" w:color="auto" w:fill="auto"/>
            <w:noWrap/>
            <w:vAlign w:val="center"/>
            <w:hideMark/>
          </w:tcPr>
          <w:p w14:paraId="51D05AF8"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413ECCF0"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FFC461B" w14:textId="77777777" w:rsidTr="0029249E">
        <w:trPr>
          <w:trHeight w:val="20"/>
        </w:trPr>
        <w:tc>
          <w:tcPr>
            <w:tcW w:w="1351" w:type="pct"/>
            <w:shd w:val="clear" w:color="auto" w:fill="auto"/>
            <w:noWrap/>
            <w:vAlign w:val="center"/>
            <w:hideMark/>
          </w:tcPr>
          <w:p w14:paraId="0324D4F7"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70AAF85"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2306F880" w14:textId="77777777" w:rsidTr="0029249E">
        <w:trPr>
          <w:trHeight w:val="20"/>
        </w:trPr>
        <w:tc>
          <w:tcPr>
            <w:tcW w:w="1351" w:type="pct"/>
            <w:shd w:val="clear" w:color="auto" w:fill="auto"/>
            <w:noWrap/>
            <w:vAlign w:val="center"/>
          </w:tcPr>
          <w:p w14:paraId="0EF736EA" w14:textId="1274992B" w:rsidR="003C743E" w:rsidRPr="00A9603D" w:rsidRDefault="003C743E" w:rsidP="005557AF">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D0279C9" w14:textId="297AC5BB"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r w:rsidR="005557AF" w:rsidRPr="00A9603D">
              <w:rPr>
                <w:rFonts w:asciiTheme="minorHAnsi" w:eastAsia="Times New Roman" w:hAnsiTheme="minorHAnsi" w:cstheme="minorHAnsi"/>
                <w:color w:val="002060"/>
                <w:lang w:eastAsia="tr-TR"/>
              </w:rPr>
              <w:t>, Yurt dışı üniversiteler</w:t>
            </w:r>
          </w:p>
        </w:tc>
      </w:tr>
      <w:tr w:rsidR="00A9603D" w:rsidRPr="00A9603D" w14:paraId="796779B4" w14:textId="77777777" w:rsidTr="0029249E">
        <w:trPr>
          <w:trHeight w:val="20"/>
        </w:trPr>
        <w:tc>
          <w:tcPr>
            <w:tcW w:w="1351" w:type="pct"/>
            <w:shd w:val="clear" w:color="auto" w:fill="auto"/>
            <w:noWrap/>
            <w:vAlign w:val="center"/>
            <w:hideMark/>
          </w:tcPr>
          <w:p w14:paraId="5D78103A" w14:textId="77777777" w:rsidR="003C743E" w:rsidRPr="00A9603D" w:rsidRDefault="003C74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2137715"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01885412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75332131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053266423"/>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FCC3DB1" w14:textId="77777777" w:rsidR="003C743E" w:rsidRPr="00A9603D" w:rsidRDefault="003C74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837572984"/>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4732245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0E5C36DE" w14:textId="77777777" w:rsidR="003C743E" w:rsidRPr="00A9603D" w:rsidRDefault="003C743E" w:rsidP="00B316A1">
      <w:pPr>
        <w:rPr>
          <w:rFonts w:asciiTheme="minorHAnsi" w:hAnsiTheme="minorHAnsi" w:cstheme="minorHAnsi"/>
          <w:b/>
          <w:bCs/>
          <w:color w:val="002060"/>
        </w:rPr>
      </w:pPr>
    </w:p>
    <w:p w14:paraId="3D1CBE01" w14:textId="77777777" w:rsidR="001A714B" w:rsidRPr="00A9603D" w:rsidRDefault="001A714B"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C906DF7" w14:textId="77777777" w:rsidTr="0029249E">
        <w:trPr>
          <w:trHeight w:val="288"/>
        </w:trPr>
        <w:tc>
          <w:tcPr>
            <w:tcW w:w="5000" w:type="pct"/>
            <w:noWrap/>
            <w:hideMark/>
          </w:tcPr>
          <w:p w14:paraId="49A57BEF" w14:textId="77777777" w:rsidR="001A714B" w:rsidRPr="00A9603D" w:rsidRDefault="001A714B"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9BD8DCC" w14:textId="77777777" w:rsidTr="0029249E">
        <w:trPr>
          <w:trHeight w:val="288"/>
        </w:trPr>
        <w:tc>
          <w:tcPr>
            <w:tcW w:w="5000" w:type="pct"/>
            <w:noWrap/>
            <w:hideMark/>
          </w:tcPr>
          <w:p w14:paraId="7BD79D61" w14:textId="77777777" w:rsidR="001A714B" w:rsidRPr="00A9603D" w:rsidRDefault="001A714B"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17F592D2" w14:textId="77777777" w:rsidR="001A714B" w:rsidRPr="00A9603D" w:rsidRDefault="001A714B" w:rsidP="001A714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70FC7B46" w14:textId="77777777" w:rsidTr="0029249E">
        <w:trPr>
          <w:trHeight w:val="288"/>
        </w:trPr>
        <w:tc>
          <w:tcPr>
            <w:tcW w:w="1351" w:type="pct"/>
            <w:shd w:val="clear" w:color="auto" w:fill="auto"/>
            <w:noWrap/>
            <w:vAlign w:val="center"/>
            <w:hideMark/>
          </w:tcPr>
          <w:p w14:paraId="430E2F3F" w14:textId="77777777" w:rsidR="001A714B" w:rsidRPr="00A9603D" w:rsidRDefault="001A714B"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12375D21" w14:textId="6D64A2C3" w:rsidR="001A714B" w:rsidRPr="00A9603D" w:rsidRDefault="001A714B"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579CE79" w14:textId="77777777" w:rsidTr="0029249E">
        <w:trPr>
          <w:trHeight w:val="288"/>
        </w:trPr>
        <w:tc>
          <w:tcPr>
            <w:tcW w:w="1351" w:type="pct"/>
            <w:shd w:val="clear" w:color="auto" w:fill="auto"/>
            <w:noWrap/>
            <w:vAlign w:val="center"/>
          </w:tcPr>
          <w:p w14:paraId="211226CA" w14:textId="77777777" w:rsidR="001A714B" w:rsidRPr="00A9603D" w:rsidRDefault="001A714B"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5066DEAF" w14:textId="469EC4DF" w:rsidR="001A714B" w:rsidRPr="00A9603D" w:rsidRDefault="00127AA9"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YÖNETİM BİLGİ SİSTEMİ BİRİMİ</w:t>
            </w:r>
          </w:p>
        </w:tc>
      </w:tr>
    </w:tbl>
    <w:p w14:paraId="7CF2A4D6" w14:textId="77777777" w:rsidR="001A714B" w:rsidRPr="00A9603D" w:rsidRDefault="001A714B" w:rsidP="001A714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438AB3CC" w14:textId="77777777" w:rsidTr="0029249E">
        <w:trPr>
          <w:trHeight w:val="20"/>
        </w:trPr>
        <w:tc>
          <w:tcPr>
            <w:tcW w:w="5000" w:type="pct"/>
            <w:gridSpan w:val="2"/>
            <w:shd w:val="clear" w:color="auto" w:fill="auto"/>
            <w:noWrap/>
            <w:vAlign w:val="center"/>
            <w:hideMark/>
          </w:tcPr>
          <w:p w14:paraId="03AA9E61" w14:textId="77777777" w:rsidR="001A714B" w:rsidRPr="00A9603D" w:rsidRDefault="001A714B"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17CDCF68" w14:textId="77777777" w:rsidTr="0029249E">
        <w:trPr>
          <w:trHeight w:val="20"/>
        </w:trPr>
        <w:tc>
          <w:tcPr>
            <w:tcW w:w="1351" w:type="pct"/>
            <w:shd w:val="clear" w:color="auto" w:fill="auto"/>
            <w:noWrap/>
            <w:vAlign w:val="center"/>
          </w:tcPr>
          <w:p w14:paraId="3B207AAB"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80EB8A0" w14:textId="427438BC" w:rsidR="001A714B" w:rsidRPr="00A9603D" w:rsidRDefault="001A714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A.2.2.1 </w:t>
            </w:r>
            <w:r w:rsidRPr="00A9603D">
              <w:rPr>
                <w:rFonts w:asciiTheme="minorHAnsi" w:eastAsia="Times New Roman" w:hAnsiTheme="minorHAnsi" w:cstheme="minorHAnsi"/>
                <w:color w:val="002060"/>
                <w:sz w:val="22"/>
                <w:szCs w:val="22"/>
                <w:lang w:eastAsia="tr-TR"/>
              </w:rPr>
              <w:t>Stratejik Planın mevcudiyeti</w:t>
            </w:r>
          </w:p>
        </w:tc>
      </w:tr>
      <w:tr w:rsidR="00A9603D" w:rsidRPr="00A9603D" w14:paraId="641FBF55" w14:textId="77777777" w:rsidTr="0029249E">
        <w:trPr>
          <w:trHeight w:val="20"/>
        </w:trPr>
        <w:tc>
          <w:tcPr>
            <w:tcW w:w="1351" w:type="pct"/>
            <w:shd w:val="clear" w:color="auto" w:fill="auto"/>
            <w:noWrap/>
            <w:vAlign w:val="center"/>
          </w:tcPr>
          <w:p w14:paraId="4D9A973B"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3EA89317" w14:textId="6AAC5AD2" w:rsidR="001A714B" w:rsidRPr="00A9603D" w:rsidRDefault="001A714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w:t>
            </w:r>
            <w:r w:rsidR="007B54EF" w:rsidRPr="00A9603D">
              <w:rPr>
                <w:rFonts w:asciiTheme="minorHAnsi" w:eastAsia="Times New Roman" w:hAnsiTheme="minorHAnsi" w:cstheme="minorHAnsi"/>
                <w:color w:val="002060"/>
                <w:lang w:eastAsia="tr-TR"/>
              </w:rPr>
              <w:t>2.1</w:t>
            </w:r>
            <w:r w:rsidRPr="00A9603D">
              <w:rPr>
                <w:rFonts w:asciiTheme="minorHAnsi" w:eastAsia="Times New Roman" w:hAnsiTheme="minorHAnsi" w:cstheme="minorHAnsi"/>
                <w:color w:val="002060"/>
                <w:lang w:eastAsia="tr-TR"/>
              </w:rPr>
              <w:t>/</w:t>
            </w:r>
            <w:r w:rsidR="007B54EF" w:rsidRPr="00A9603D">
              <w:rPr>
                <w:rFonts w:asciiTheme="minorHAnsi" w:eastAsia="Times New Roman" w:hAnsiTheme="minorHAnsi" w:cstheme="minorHAnsi"/>
                <w:color w:val="002060"/>
                <w:lang w:eastAsia="tr-TR"/>
              </w:rPr>
              <w:t>1</w:t>
            </w:r>
          </w:p>
        </w:tc>
      </w:tr>
      <w:tr w:rsidR="00A9603D" w:rsidRPr="00A9603D" w14:paraId="6C7FF949" w14:textId="77777777" w:rsidTr="0029249E">
        <w:trPr>
          <w:trHeight w:val="2512"/>
        </w:trPr>
        <w:tc>
          <w:tcPr>
            <w:tcW w:w="1351" w:type="pct"/>
            <w:shd w:val="clear" w:color="auto" w:fill="auto"/>
            <w:noWrap/>
            <w:vAlign w:val="center"/>
            <w:hideMark/>
          </w:tcPr>
          <w:p w14:paraId="30FC01E3"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4EE12B6B" w14:textId="77777777" w:rsidR="001A714B" w:rsidRPr="00A9603D" w:rsidRDefault="001A714B"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73C1CA6F" w14:textId="64D5E1FD" w:rsidR="001A714B" w:rsidRPr="00A9603D" w:rsidRDefault="001A714B" w:rsidP="001A714B">
            <w:pPr>
              <w:autoSpaceDE w:val="0"/>
              <w:autoSpaceDN w:val="0"/>
              <w:adjustRightInd w:val="0"/>
              <w:spacing w:line="276" w:lineRule="auto"/>
              <w:ind w:firstLine="709"/>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Strateji Geliştirme Daire Başkanlığı koordinasyonunda    </w:t>
            </w:r>
            <w:r w:rsidRPr="0038605D">
              <w:rPr>
                <w:rFonts w:asciiTheme="minorHAnsi" w:eastAsia="Times New Roman" w:hAnsiTheme="minorHAnsi" w:cstheme="minorHAnsi"/>
                <w:color w:val="002060"/>
                <w:lang w:eastAsia="tr-TR"/>
              </w:rPr>
              <w:t xml:space="preserve">2008-2012 </w:t>
            </w:r>
            <w:r w:rsidRPr="00A9603D">
              <w:rPr>
                <w:rFonts w:asciiTheme="minorHAnsi" w:eastAsia="Times New Roman" w:hAnsiTheme="minorHAnsi" w:cstheme="minorHAnsi"/>
                <w:color w:val="002060"/>
                <w:lang w:eastAsia="tr-TR"/>
              </w:rPr>
              <w:t xml:space="preserve"> </w:t>
            </w:r>
            <w:hyperlink r:id="rId13" w:history="1">
              <w:r w:rsidRPr="00A9603D">
                <w:rPr>
                  <w:rFonts w:asciiTheme="minorHAnsi" w:eastAsia="Times New Roman" w:hAnsiTheme="minorHAnsi" w:cstheme="minorHAnsi"/>
                  <w:color w:val="002060"/>
                  <w:lang w:eastAsia="tr-TR"/>
                </w:rPr>
                <w:t>Stratejik Plan</w:t>
              </w:r>
            </w:hyperlink>
            <w:r w:rsidRPr="00A9603D">
              <w:rPr>
                <w:rFonts w:asciiTheme="minorHAnsi" w:eastAsia="Times New Roman" w:hAnsiTheme="minorHAnsi" w:cstheme="minorHAnsi"/>
                <w:color w:val="002060"/>
                <w:lang w:eastAsia="tr-TR"/>
              </w:rPr>
              <w:t xml:space="preserve">ı, </w:t>
            </w:r>
            <w:r w:rsidRPr="0038605D">
              <w:rPr>
                <w:rFonts w:asciiTheme="minorHAnsi" w:eastAsia="Times New Roman" w:hAnsiTheme="minorHAnsi" w:cstheme="minorHAnsi"/>
                <w:color w:val="002060"/>
                <w:lang w:eastAsia="tr-TR"/>
              </w:rPr>
              <w:t>2013-2017</w:t>
            </w:r>
            <w:r w:rsidRPr="00A9603D">
              <w:rPr>
                <w:rFonts w:asciiTheme="minorHAnsi" w:eastAsia="Times New Roman" w:hAnsiTheme="minorHAnsi" w:cstheme="minorHAnsi"/>
                <w:color w:val="002060"/>
                <w:lang w:eastAsia="tr-TR"/>
              </w:rPr>
              <w:t xml:space="preserve"> </w:t>
            </w:r>
            <w:hyperlink r:id="rId14" w:history="1">
              <w:r w:rsidRPr="0038605D">
                <w:rPr>
                  <w:rFonts w:asciiTheme="minorHAnsi" w:eastAsia="Times New Roman" w:hAnsiTheme="minorHAnsi" w:cstheme="minorHAnsi"/>
                  <w:color w:val="002060"/>
                  <w:lang w:eastAsia="tr-TR"/>
                </w:rPr>
                <w:t>Stratejik Plan</w:t>
              </w:r>
            </w:hyperlink>
            <w:r w:rsidRPr="00A9603D">
              <w:rPr>
                <w:rFonts w:asciiTheme="minorHAnsi" w:eastAsia="Times New Roman" w:hAnsiTheme="minorHAnsi" w:cstheme="minorHAnsi"/>
                <w:color w:val="002060"/>
                <w:lang w:eastAsia="tr-TR"/>
              </w:rPr>
              <w:t xml:space="preserve">ı, </w:t>
            </w:r>
            <w:r w:rsidRPr="0038605D">
              <w:rPr>
                <w:rFonts w:asciiTheme="minorHAnsi" w:eastAsia="Times New Roman" w:hAnsiTheme="minorHAnsi" w:cstheme="minorHAnsi"/>
                <w:color w:val="002060"/>
                <w:lang w:eastAsia="tr-TR"/>
              </w:rPr>
              <w:t xml:space="preserve">2018-2022 </w:t>
            </w:r>
            <w:hyperlink r:id="rId15" w:history="1">
              <w:r w:rsidRPr="0038605D">
                <w:rPr>
                  <w:rFonts w:asciiTheme="minorHAnsi" w:eastAsia="Times New Roman" w:hAnsiTheme="minorHAnsi" w:cstheme="minorHAnsi"/>
                  <w:color w:val="002060"/>
                  <w:lang w:eastAsia="tr-TR"/>
                </w:rPr>
                <w:t xml:space="preserve"> Stratejik Plan</w:t>
              </w:r>
            </w:hyperlink>
            <w:r w:rsidRPr="00A9603D">
              <w:rPr>
                <w:rFonts w:asciiTheme="minorHAnsi" w:eastAsia="Times New Roman" w:hAnsiTheme="minorHAnsi" w:cstheme="minorHAnsi"/>
                <w:color w:val="002060"/>
                <w:lang w:eastAsia="tr-TR"/>
              </w:rPr>
              <w:t xml:space="preserve">ı ve 2023-2027 </w:t>
            </w:r>
            <w:hyperlink r:id="rId16" w:history="1">
              <w:r w:rsidRPr="0038605D">
                <w:rPr>
                  <w:rFonts w:asciiTheme="minorHAnsi" w:eastAsia="Times New Roman" w:hAnsiTheme="minorHAnsi" w:cstheme="minorHAnsi"/>
                  <w:color w:val="002060"/>
                  <w:lang w:eastAsia="tr-TR"/>
                </w:rPr>
                <w:t>Stratejik Plan</w:t>
              </w:r>
            </w:hyperlink>
            <w:r w:rsidRPr="00A9603D">
              <w:rPr>
                <w:rFonts w:asciiTheme="minorHAnsi" w:eastAsia="Times New Roman" w:hAnsiTheme="minorHAnsi" w:cstheme="minorHAnsi"/>
                <w:color w:val="002060"/>
                <w:lang w:eastAsia="tr-TR"/>
              </w:rPr>
              <w:t>ı olmak üzere beş yılı kapsayan 4 adet stratejik plan hazırlanmıştır. Her plan hazırlanırken, Üniversite içerisinde her kademede katılımın sağlanması için gerekli hassasiyet gösterilerek sürecin temel aktörleri belirlenmiştir. Stratejik planlama sürecine ilişkin Strateji Geliştirme Kurulu ve Stratejik Planlama ekibi oluşturulmuştur. Stratejik plan doğrultusunda üniversiteyi yönetmek, üst yönetim tarafından ana işlev olarak görülmektedir. Üst yönetim, stratejik plan yaklaşımını ve çalışmaları benimsediğini üniversite çalışanlarıyla paylaşmış ve kurumsal sahiplenmeyi sağlamıştır. Plan hazırlık süreci bir takvim dahilinde yapılmış ve internet sayfasından tüm kamuoyu ile paylaşılmıştır.</w:t>
            </w:r>
            <w:r w:rsidR="007B54EF" w:rsidRPr="00A9603D">
              <w:rPr>
                <w:rFonts w:asciiTheme="minorHAnsi" w:eastAsia="Times New Roman" w:hAnsiTheme="minorHAnsi" w:cstheme="minorHAnsi"/>
                <w:color w:val="002060"/>
                <w:lang w:eastAsia="tr-TR"/>
              </w:rPr>
              <w:t xml:space="preserve"> Durum analizleri, stratejik plan hazırlama takvimi ve diğer hazırlık belgeleri kanıtlarda sunulmuştur.</w:t>
            </w:r>
          </w:p>
        </w:tc>
      </w:tr>
      <w:tr w:rsidR="00A9603D" w:rsidRPr="00A9603D" w14:paraId="070E1596" w14:textId="77777777" w:rsidTr="0029249E">
        <w:trPr>
          <w:trHeight w:val="20"/>
        </w:trPr>
        <w:tc>
          <w:tcPr>
            <w:tcW w:w="1351" w:type="pct"/>
            <w:shd w:val="clear" w:color="auto" w:fill="auto"/>
            <w:noWrap/>
            <w:vAlign w:val="center"/>
            <w:hideMark/>
          </w:tcPr>
          <w:p w14:paraId="048B5431"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70299A37"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6702AC89" w14:textId="77777777" w:rsidTr="0029249E">
        <w:trPr>
          <w:trHeight w:val="20"/>
        </w:trPr>
        <w:tc>
          <w:tcPr>
            <w:tcW w:w="1351" w:type="pct"/>
            <w:shd w:val="clear" w:color="auto" w:fill="auto"/>
            <w:noWrap/>
            <w:vAlign w:val="center"/>
          </w:tcPr>
          <w:p w14:paraId="425EDAA8"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4BF73D97" w14:textId="77777777" w:rsidR="001A714B" w:rsidRPr="00A9603D" w:rsidRDefault="001A714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06873048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11203050"/>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32007614" w14:textId="77777777" w:rsidTr="0029249E">
        <w:trPr>
          <w:trHeight w:val="20"/>
        </w:trPr>
        <w:tc>
          <w:tcPr>
            <w:tcW w:w="1351" w:type="pct"/>
            <w:shd w:val="clear" w:color="auto" w:fill="auto"/>
            <w:noWrap/>
            <w:vAlign w:val="center"/>
            <w:hideMark/>
          </w:tcPr>
          <w:p w14:paraId="6CA1E613"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A044CBC" w14:textId="77777777" w:rsidR="001A714B" w:rsidRPr="00A9603D" w:rsidRDefault="001A714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026C8710" w14:textId="77777777" w:rsidTr="0029249E">
        <w:trPr>
          <w:trHeight w:val="20"/>
        </w:trPr>
        <w:tc>
          <w:tcPr>
            <w:tcW w:w="1351" w:type="pct"/>
            <w:shd w:val="clear" w:color="auto" w:fill="auto"/>
            <w:noWrap/>
            <w:vAlign w:val="center"/>
            <w:hideMark/>
          </w:tcPr>
          <w:p w14:paraId="56BEB66E"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D6979A4" w14:textId="77777777" w:rsidR="001A714B" w:rsidRPr="00A9603D" w:rsidRDefault="001A714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E2509D8" w14:textId="77777777" w:rsidTr="0029249E">
        <w:trPr>
          <w:trHeight w:val="20"/>
        </w:trPr>
        <w:tc>
          <w:tcPr>
            <w:tcW w:w="1351" w:type="pct"/>
            <w:shd w:val="clear" w:color="auto" w:fill="auto"/>
            <w:noWrap/>
            <w:vAlign w:val="center"/>
          </w:tcPr>
          <w:p w14:paraId="1886154E"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6AEC166B" w14:textId="620998B4" w:rsidR="001A714B" w:rsidRPr="00A9603D" w:rsidRDefault="001A714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19D024A0" w14:textId="77777777" w:rsidTr="0029249E">
        <w:trPr>
          <w:trHeight w:val="20"/>
        </w:trPr>
        <w:tc>
          <w:tcPr>
            <w:tcW w:w="1351" w:type="pct"/>
            <w:shd w:val="clear" w:color="auto" w:fill="auto"/>
            <w:noWrap/>
            <w:vAlign w:val="center"/>
            <w:hideMark/>
          </w:tcPr>
          <w:p w14:paraId="6DF790C9" w14:textId="77777777" w:rsidR="001A714B" w:rsidRPr="00A9603D" w:rsidRDefault="001A714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D7A6FD2" w14:textId="77777777" w:rsidR="001A714B" w:rsidRPr="00A9603D" w:rsidRDefault="001A714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56866126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40382360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37545219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D20AE6B" w14:textId="77777777" w:rsidR="001A714B" w:rsidRPr="00A9603D" w:rsidRDefault="001A714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90937300"/>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06301985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0D03FA4" w14:textId="77777777" w:rsidR="001A714B" w:rsidRPr="00A9603D" w:rsidRDefault="001A714B" w:rsidP="00B316A1">
      <w:pPr>
        <w:rPr>
          <w:rFonts w:asciiTheme="minorHAnsi" w:hAnsiTheme="minorHAnsi" w:cstheme="minorHAnsi"/>
          <w:b/>
          <w:bCs/>
          <w:color w:val="002060"/>
        </w:rPr>
      </w:pPr>
    </w:p>
    <w:p w14:paraId="2A36320A" w14:textId="77777777" w:rsidR="007B54EF" w:rsidRPr="00A9603D" w:rsidRDefault="007B54EF" w:rsidP="00B316A1">
      <w:pPr>
        <w:rPr>
          <w:rFonts w:asciiTheme="minorHAnsi" w:hAnsiTheme="minorHAnsi" w:cstheme="minorHAnsi"/>
          <w:b/>
          <w:bCs/>
          <w:color w:val="002060"/>
        </w:rPr>
      </w:pPr>
    </w:p>
    <w:p w14:paraId="058CAFEF" w14:textId="77777777" w:rsidR="007B54EF" w:rsidRPr="00A9603D" w:rsidRDefault="007B54EF"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217EF0C8" w14:textId="77777777" w:rsidTr="0029249E">
        <w:trPr>
          <w:trHeight w:val="288"/>
        </w:trPr>
        <w:tc>
          <w:tcPr>
            <w:tcW w:w="5000" w:type="pct"/>
            <w:noWrap/>
            <w:hideMark/>
          </w:tcPr>
          <w:p w14:paraId="51A77D4E" w14:textId="77777777" w:rsidR="007B54EF" w:rsidRPr="00A9603D" w:rsidRDefault="007B54EF"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62CF77B4" w14:textId="77777777" w:rsidTr="0029249E">
        <w:trPr>
          <w:trHeight w:val="288"/>
        </w:trPr>
        <w:tc>
          <w:tcPr>
            <w:tcW w:w="5000" w:type="pct"/>
            <w:noWrap/>
            <w:hideMark/>
          </w:tcPr>
          <w:p w14:paraId="1DE7DB29" w14:textId="77777777" w:rsidR="007B54EF" w:rsidRPr="00A9603D" w:rsidRDefault="007B54EF"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C301CFD" w14:textId="77777777" w:rsidR="007B54EF" w:rsidRPr="00A9603D" w:rsidRDefault="007B54EF" w:rsidP="007B54EF">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669652D8" w14:textId="77777777" w:rsidTr="0029249E">
        <w:trPr>
          <w:trHeight w:val="288"/>
        </w:trPr>
        <w:tc>
          <w:tcPr>
            <w:tcW w:w="1351" w:type="pct"/>
            <w:shd w:val="clear" w:color="auto" w:fill="auto"/>
            <w:noWrap/>
            <w:vAlign w:val="center"/>
            <w:hideMark/>
          </w:tcPr>
          <w:p w14:paraId="6CD505A0" w14:textId="77777777" w:rsidR="007B54EF" w:rsidRPr="00A9603D" w:rsidRDefault="007B54EF"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4345C4A9" w14:textId="20F603A5" w:rsidR="007B54EF" w:rsidRPr="00A9603D" w:rsidRDefault="007B54EF"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E4BDAD7" w14:textId="77777777" w:rsidTr="0029249E">
        <w:trPr>
          <w:trHeight w:val="288"/>
        </w:trPr>
        <w:tc>
          <w:tcPr>
            <w:tcW w:w="1351" w:type="pct"/>
            <w:shd w:val="clear" w:color="auto" w:fill="auto"/>
            <w:noWrap/>
            <w:vAlign w:val="center"/>
          </w:tcPr>
          <w:p w14:paraId="2FF5254D" w14:textId="77777777" w:rsidR="007B54EF" w:rsidRPr="00A9603D" w:rsidRDefault="007B54EF"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6AA4C5F9" w14:textId="1897CB3D" w:rsidR="007B54EF" w:rsidRPr="00A9603D" w:rsidRDefault="00127AA9"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BÜTÇE VE PERFORMANS</w:t>
            </w:r>
          </w:p>
        </w:tc>
      </w:tr>
    </w:tbl>
    <w:p w14:paraId="4F174DD6" w14:textId="77777777" w:rsidR="007B54EF" w:rsidRPr="00A9603D" w:rsidRDefault="007B54EF" w:rsidP="007B54EF">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41F2973" w14:textId="77777777" w:rsidTr="0029249E">
        <w:trPr>
          <w:trHeight w:val="20"/>
        </w:trPr>
        <w:tc>
          <w:tcPr>
            <w:tcW w:w="5000" w:type="pct"/>
            <w:gridSpan w:val="2"/>
            <w:shd w:val="clear" w:color="auto" w:fill="auto"/>
            <w:noWrap/>
            <w:vAlign w:val="center"/>
            <w:hideMark/>
          </w:tcPr>
          <w:p w14:paraId="4C11DB84" w14:textId="77777777" w:rsidR="007B54EF" w:rsidRPr="00A9603D" w:rsidRDefault="007B54EF"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210213B2" w14:textId="77777777" w:rsidTr="0029249E">
        <w:trPr>
          <w:trHeight w:val="20"/>
        </w:trPr>
        <w:tc>
          <w:tcPr>
            <w:tcW w:w="1351" w:type="pct"/>
            <w:shd w:val="clear" w:color="auto" w:fill="auto"/>
            <w:noWrap/>
            <w:vAlign w:val="center"/>
          </w:tcPr>
          <w:p w14:paraId="1A85FA18"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0D831FA" w14:textId="42CC9478" w:rsidR="007B54EF" w:rsidRPr="00A9603D" w:rsidRDefault="007B54EF"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A.2.2.3 </w:t>
            </w:r>
            <w:r w:rsidRPr="00A9603D">
              <w:rPr>
                <w:rFonts w:asciiTheme="minorHAnsi" w:eastAsia="Times New Roman" w:hAnsiTheme="minorHAnsi" w:cstheme="minorHAnsi"/>
                <w:color w:val="002060"/>
                <w:sz w:val="22"/>
                <w:szCs w:val="22"/>
                <w:lang w:eastAsia="tr-TR"/>
              </w:rPr>
              <w:t>Stratejik Plan Performansının Ölçülmesi</w:t>
            </w:r>
          </w:p>
        </w:tc>
      </w:tr>
      <w:tr w:rsidR="00A9603D" w:rsidRPr="00A9603D" w14:paraId="4A092CEF" w14:textId="77777777" w:rsidTr="0029249E">
        <w:trPr>
          <w:trHeight w:val="20"/>
        </w:trPr>
        <w:tc>
          <w:tcPr>
            <w:tcW w:w="1351" w:type="pct"/>
            <w:shd w:val="clear" w:color="auto" w:fill="auto"/>
            <w:noWrap/>
            <w:vAlign w:val="center"/>
          </w:tcPr>
          <w:p w14:paraId="67BA5F44"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73E5981B" w14:textId="78BA9D4C" w:rsidR="007B54EF" w:rsidRPr="00A9603D" w:rsidRDefault="007B54EF"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A.2.2.3/1</w:t>
            </w:r>
          </w:p>
        </w:tc>
      </w:tr>
      <w:tr w:rsidR="00A9603D" w:rsidRPr="00A9603D" w14:paraId="1FEB3CC7" w14:textId="77777777" w:rsidTr="0029249E">
        <w:trPr>
          <w:trHeight w:val="2512"/>
        </w:trPr>
        <w:tc>
          <w:tcPr>
            <w:tcW w:w="1351" w:type="pct"/>
            <w:shd w:val="clear" w:color="auto" w:fill="auto"/>
            <w:noWrap/>
            <w:vAlign w:val="center"/>
            <w:hideMark/>
          </w:tcPr>
          <w:p w14:paraId="5D0DA0AB"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6ED9A3C6" w14:textId="77777777" w:rsidR="007B54EF" w:rsidRPr="00A9603D" w:rsidRDefault="007B54EF"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09CF1036" w14:textId="77777777" w:rsidR="00B3751B" w:rsidRPr="00A9603D" w:rsidRDefault="00B3751B" w:rsidP="00B3751B">
            <w:pPr>
              <w:ind w:left="76"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007B54EF" w:rsidRPr="00A9603D">
              <w:rPr>
                <w:rFonts w:asciiTheme="minorHAnsi" w:eastAsia="Times New Roman" w:hAnsiTheme="minorHAnsi" w:cstheme="minorHAnsi"/>
                <w:color w:val="002060"/>
                <w:lang w:eastAsia="tr-TR"/>
              </w:rPr>
              <w:t xml:space="preserve"> </w:t>
            </w:r>
            <w:r w:rsidRPr="00A9603D">
              <w:rPr>
                <w:rFonts w:asciiTheme="minorHAnsi" w:hAnsiTheme="minorHAnsi" w:cstheme="minorHAnsi"/>
                <w:color w:val="002060"/>
              </w:rPr>
              <w:t xml:space="preserve">Kahramanmaraş Sütçü İmam Üniversitesi Bilgi İşlem Daire Başkanlığı tarafından yazılan bu program ile stratejik planda yer alan hedefleri gerçekleşmeleri birimler tarafından sisteme girilerek altı aylık dönemler halinde raporlanmaktadır. Bu raporlar sonucu başkanlığımız tarafından “Stratejik Plan İzleme Raporu” ve Stratejik Plan İzleme ve Değerlendirme Raporu” hazırlanmaktadır. Raporlar üst yönetim tarafından kontrol edilmekte ve gerektiği durumlarda revize edilmektedir. </w:t>
            </w:r>
          </w:p>
          <w:p w14:paraId="2521A241" w14:textId="15FED215" w:rsidR="00B3751B" w:rsidRPr="00A9603D" w:rsidRDefault="00B3751B" w:rsidP="00B3751B">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bu izleme ve kontrol sürecinde çok önemli bir rol üstlenmektedir. Birimlerden alınan verilerin doğruluğu incelenerek nihai performans gerçekleşmeli ve uygulamadaki aksaklıkların tespiti yapılmaktadır.</w:t>
            </w:r>
            <w:r w:rsidR="00EF73A2" w:rsidRPr="00A9603D">
              <w:rPr>
                <w:rFonts w:asciiTheme="minorHAnsi" w:hAnsiTheme="minorHAnsi" w:cstheme="minorHAnsi"/>
                <w:color w:val="002060"/>
              </w:rPr>
              <w:t xml:space="preserve"> Raporlar başkanlığımız internet sayfasındaki raporlar sekmesinde yıllar itibariyle yer almaktadır.</w:t>
            </w:r>
          </w:p>
          <w:p w14:paraId="2E6CD319" w14:textId="165A5C2D" w:rsidR="007B54EF" w:rsidRPr="00A9603D" w:rsidRDefault="007B54EF" w:rsidP="0029249E">
            <w:pPr>
              <w:autoSpaceDE w:val="0"/>
              <w:autoSpaceDN w:val="0"/>
              <w:adjustRightInd w:val="0"/>
              <w:spacing w:line="276" w:lineRule="auto"/>
              <w:ind w:firstLine="709"/>
              <w:jc w:val="both"/>
              <w:rPr>
                <w:rFonts w:asciiTheme="minorHAnsi" w:hAnsiTheme="minorHAnsi" w:cstheme="minorHAnsi"/>
                <w:color w:val="002060"/>
              </w:rPr>
            </w:pPr>
          </w:p>
        </w:tc>
      </w:tr>
      <w:tr w:rsidR="00A9603D" w:rsidRPr="00A9603D" w14:paraId="74B4B2B1" w14:textId="77777777" w:rsidTr="0029249E">
        <w:trPr>
          <w:trHeight w:val="20"/>
        </w:trPr>
        <w:tc>
          <w:tcPr>
            <w:tcW w:w="1351" w:type="pct"/>
            <w:shd w:val="clear" w:color="auto" w:fill="auto"/>
            <w:noWrap/>
            <w:vAlign w:val="center"/>
            <w:hideMark/>
          </w:tcPr>
          <w:p w14:paraId="1E8757D7"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494199C3"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01F35FAE" w14:textId="77777777" w:rsidTr="0029249E">
        <w:trPr>
          <w:trHeight w:val="20"/>
        </w:trPr>
        <w:tc>
          <w:tcPr>
            <w:tcW w:w="1351" w:type="pct"/>
            <w:shd w:val="clear" w:color="auto" w:fill="auto"/>
            <w:noWrap/>
            <w:vAlign w:val="center"/>
          </w:tcPr>
          <w:p w14:paraId="53381CDF"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AB8787F" w14:textId="77777777" w:rsidR="007B54EF" w:rsidRPr="00A9603D" w:rsidRDefault="007B54E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31788068"/>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98300056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52A60D64" w14:textId="77777777" w:rsidTr="0029249E">
        <w:trPr>
          <w:trHeight w:val="20"/>
        </w:trPr>
        <w:tc>
          <w:tcPr>
            <w:tcW w:w="1351" w:type="pct"/>
            <w:shd w:val="clear" w:color="auto" w:fill="auto"/>
            <w:noWrap/>
            <w:vAlign w:val="center"/>
            <w:hideMark/>
          </w:tcPr>
          <w:p w14:paraId="70AA4AE2"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5007B48B" w14:textId="77777777" w:rsidR="007B54EF" w:rsidRPr="00A9603D" w:rsidRDefault="007B54E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7CF419E5" w14:textId="77777777" w:rsidTr="0029249E">
        <w:trPr>
          <w:trHeight w:val="20"/>
        </w:trPr>
        <w:tc>
          <w:tcPr>
            <w:tcW w:w="1351" w:type="pct"/>
            <w:shd w:val="clear" w:color="auto" w:fill="auto"/>
            <w:noWrap/>
            <w:vAlign w:val="center"/>
            <w:hideMark/>
          </w:tcPr>
          <w:p w14:paraId="475C8773"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3C5239D" w14:textId="77777777" w:rsidR="007B54EF" w:rsidRPr="00A9603D" w:rsidRDefault="007B54E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0480853" w14:textId="77777777" w:rsidTr="0029249E">
        <w:trPr>
          <w:trHeight w:val="20"/>
        </w:trPr>
        <w:tc>
          <w:tcPr>
            <w:tcW w:w="1351" w:type="pct"/>
            <w:shd w:val="clear" w:color="auto" w:fill="auto"/>
            <w:noWrap/>
            <w:vAlign w:val="center"/>
          </w:tcPr>
          <w:p w14:paraId="3B925A8E"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78A8D6DE" w14:textId="43E923A7" w:rsidR="007B54EF" w:rsidRPr="00A9603D" w:rsidRDefault="007B54E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7289A9C7" w14:textId="77777777" w:rsidTr="0029249E">
        <w:trPr>
          <w:trHeight w:val="20"/>
        </w:trPr>
        <w:tc>
          <w:tcPr>
            <w:tcW w:w="1351" w:type="pct"/>
            <w:shd w:val="clear" w:color="auto" w:fill="auto"/>
            <w:noWrap/>
            <w:vAlign w:val="center"/>
            <w:hideMark/>
          </w:tcPr>
          <w:p w14:paraId="66740D6D" w14:textId="77777777" w:rsidR="007B54EF" w:rsidRPr="00A9603D" w:rsidRDefault="007B54EF"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D33EE10" w14:textId="77777777" w:rsidR="007B54EF" w:rsidRPr="00A9603D" w:rsidRDefault="007B54E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209855158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02686534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319004446"/>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C40870C" w14:textId="77777777" w:rsidR="007B54EF" w:rsidRPr="00A9603D" w:rsidRDefault="007B54EF"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97376112"/>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11903811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B3D5C84" w14:textId="77777777" w:rsidR="007B54EF" w:rsidRPr="00A9603D" w:rsidRDefault="007B54EF" w:rsidP="00B316A1">
      <w:pPr>
        <w:rPr>
          <w:rFonts w:asciiTheme="minorHAnsi" w:hAnsiTheme="minorHAnsi" w:cstheme="minorHAnsi"/>
          <w:b/>
          <w:bCs/>
          <w:color w:val="002060"/>
        </w:rPr>
      </w:pPr>
    </w:p>
    <w:p w14:paraId="1DCD3B22" w14:textId="77777777" w:rsidR="00EF73A2" w:rsidRPr="00A9603D" w:rsidRDefault="00EF73A2" w:rsidP="00B316A1">
      <w:pPr>
        <w:rPr>
          <w:rFonts w:asciiTheme="minorHAnsi" w:hAnsiTheme="minorHAnsi" w:cstheme="minorHAnsi"/>
          <w:b/>
          <w:bCs/>
          <w:color w:val="002060"/>
        </w:rPr>
      </w:pPr>
    </w:p>
    <w:p w14:paraId="05214110" w14:textId="77777777" w:rsidR="00EF73A2" w:rsidRPr="00A9603D" w:rsidRDefault="00EF73A2" w:rsidP="00B316A1">
      <w:pPr>
        <w:rPr>
          <w:rFonts w:asciiTheme="minorHAnsi" w:hAnsiTheme="minorHAnsi" w:cstheme="minorHAnsi"/>
          <w:b/>
          <w:bCs/>
          <w:color w:val="002060"/>
        </w:rPr>
      </w:pPr>
    </w:p>
    <w:p w14:paraId="3E607DB4" w14:textId="77777777" w:rsidR="00EF73A2" w:rsidRPr="00A9603D" w:rsidRDefault="00EF73A2"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132615F" w14:textId="77777777" w:rsidTr="0029249E">
        <w:trPr>
          <w:trHeight w:val="288"/>
        </w:trPr>
        <w:tc>
          <w:tcPr>
            <w:tcW w:w="5000" w:type="pct"/>
            <w:noWrap/>
            <w:hideMark/>
          </w:tcPr>
          <w:p w14:paraId="294CC51B" w14:textId="77777777" w:rsidR="00EF73A2" w:rsidRPr="00A9603D" w:rsidRDefault="00EF73A2"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5C8CA42" w14:textId="77777777" w:rsidTr="0029249E">
        <w:trPr>
          <w:trHeight w:val="288"/>
        </w:trPr>
        <w:tc>
          <w:tcPr>
            <w:tcW w:w="5000" w:type="pct"/>
            <w:noWrap/>
            <w:hideMark/>
          </w:tcPr>
          <w:p w14:paraId="04CE34B6" w14:textId="77777777" w:rsidR="00EF73A2" w:rsidRPr="00A9603D" w:rsidRDefault="00EF73A2"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3044EC1" w14:textId="77777777" w:rsidR="00EF73A2" w:rsidRPr="00A9603D" w:rsidRDefault="00EF73A2" w:rsidP="00EF73A2">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1FE3A5CC" w14:textId="77777777" w:rsidTr="0029249E">
        <w:trPr>
          <w:trHeight w:val="288"/>
        </w:trPr>
        <w:tc>
          <w:tcPr>
            <w:tcW w:w="1351" w:type="pct"/>
            <w:shd w:val="clear" w:color="auto" w:fill="auto"/>
            <w:noWrap/>
            <w:vAlign w:val="center"/>
            <w:hideMark/>
          </w:tcPr>
          <w:p w14:paraId="474E179B" w14:textId="77777777" w:rsidR="00EF73A2" w:rsidRPr="00A9603D" w:rsidRDefault="00EF73A2"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19EC78D1" w14:textId="7EC8609E" w:rsidR="00EF73A2" w:rsidRPr="00A9603D" w:rsidRDefault="00EF73A2"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9DFDD65" w14:textId="77777777" w:rsidTr="0029249E">
        <w:trPr>
          <w:trHeight w:val="288"/>
        </w:trPr>
        <w:tc>
          <w:tcPr>
            <w:tcW w:w="1351" w:type="pct"/>
            <w:shd w:val="clear" w:color="auto" w:fill="auto"/>
            <w:noWrap/>
            <w:vAlign w:val="center"/>
          </w:tcPr>
          <w:p w14:paraId="7B5C3B9A" w14:textId="77777777" w:rsidR="00EF73A2" w:rsidRPr="00A9603D" w:rsidRDefault="00EF73A2"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1C678180" w14:textId="7F4AF4C9" w:rsidR="00EF73A2" w:rsidRPr="00A9603D" w:rsidRDefault="00127AA9"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BÜTÇE VE PERFORMANS</w:t>
            </w:r>
          </w:p>
        </w:tc>
      </w:tr>
    </w:tbl>
    <w:p w14:paraId="2C3D59FD" w14:textId="77777777" w:rsidR="00EF73A2" w:rsidRPr="00A9603D" w:rsidRDefault="00EF73A2" w:rsidP="00EF73A2">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FD478CE" w14:textId="77777777" w:rsidTr="0029249E">
        <w:trPr>
          <w:trHeight w:val="20"/>
        </w:trPr>
        <w:tc>
          <w:tcPr>
            <w:tcW w:w="5000" w:type="pct"/>
            <w:gridSpan w:val="2"/>
            <w:shd w:val="clear" w:color="auto" w:fill="auto"/>
            <w:noWrap/>
            <w:vAlign w:val="center"/>
            <w:hideMark/>
          </w:tcPr>
          <w:p w14:paraId="48B200C6" w14:textId="77777777" w:rsidR="00EF73A2" w:rsidRPr="00A9603D" w:rsidRDefault="00EF73A2"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0A56D3D" w14:textId="77777777" w:rsidTr="003A092A">
        <w:trPr>
          <w:trHeight w:val="669"/>
        </w:trPr>
        <w:tc>
          <w:tcPr>
            <w:tcW w:w="1351" w:type="pct"/>
            <w:shd w:val="clear" w:color="auto" w:fill="auto"/>
            <w:noWrap/>
            <w:vAlign w:val="center"/>
          </w:tcPr>
          <w:p w14:paraId="452B5E9D"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BD9768B" w14:textId="57DFDAD6" w:rsidR="00EF73A2" w:rsidRPr="00A9603D" w:rsidRDefault="00EF73A2"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A.2.3.1 </w:t>
            </w:r>
            <w:r w:rsidRPr="00A9603D">
              <w:rPr>
                <w:rFonts w:asciiTheme="minorHAnsi" w:eastAsia="Times New Roman" w:hAnsiTheme="minorHAnsi" w:cstheme="minorHAnsi"/>
                <w:color w:val="002060"/>
                <w:sz w:val="22"/>
                <w:szCs w:val="22"/>
                <w:lang w:eastAsia="tr-TR"/>
              </w:rPr>
              <w:t>Performans Yönetim Mekanizmalarının bulunması</w:t>
            </w:r>
          </w:p>
        </w:tc>
      </w:tr>
      <w:tr w:rsidR="00A9603D" w:rsidRPr="00A9603D" w14:paraId="19382549" w14:textId="77777777" w:rsidTr="003A092A">
        <w:trPr>
          <w:trHeight w:val="707"/>
        </w:trPr>
        <w:tc>
          <w:tcPr>
            <w:tcW w:w="1351" w:type="pct"/>
            <w:shd w:val="clear" w:color="auto" w:fill="auto"/>
            <w:noWrap/>
            <w:vAlign w:val="center"/>
          </w:tcPr>
          <w:p w14:paraId="755CA695"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7E6F91C5" w14:textId="59DDA5F7" w:rsidR="00EF73A2" w:rsidRPr="00A9603D" w:rsidRDefault="00EF73A2"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A.2.3.1/1</w:t>
            </w:r>
          </w:p>
        </w:tc>
      </w:tr>
      <w:tr w:rsidR="00A9603D" w:rsidRPr="00A9603D" w14:paraId="65B83496" w14:textId="77777777" w:rsidTr="0029249E">
        <w:trPr>
          <w:trHeight w:val="2512"/>
        </w:trPr>
        <w:tc>
          <w:tcPr>
            <w:tcW w:w="1351" w:type="pct"/>
            <w:shd w:val="clear" w:color="auto" w:fill="auto"/>
            <w:noWrap/>
            <w:vAlign w:val="center"/>
            <w:hideMark/>
          </w:tcPr>
          <w:p w14:paraId="19FB1898"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50EB461A" w14:textId="77777777" w:rsidR="00EF73A2" w:rsidRPr="00A9603D" w:rsidRDefault="00EF73A2"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60F7E650" w14:textId="101D82C4" w:rsidR="00EF73A2" w:rsidRPr="00A9603D" w:rsidRDefault="00EF73A2" w:rsidP="00EF73A2">
            <w:pPr>
              <w:ind w:left="76"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Pr="00A9603D">
              <w:rPr>
                <w:rFonts w:asciiTheme="minorHAnsi" w:hAnsiTheme="minorHAnsi" w:cstheme="minorHAnsi"/>
                <w:color w:val="002060"/>
              </w:rPr>
              <w:t xml:space="preserve">Kahramanmaraş Sütçü İmam Üniversitesi performans takip işlemlerini STARSİS ve VERSİS programları aracılığı ile takip etmektedir. Bunu dışında Birim İç Değerlendirme Raporları ve Birim Faaliyet Raporları performans takibinde önemli yer teşkil etmektedir. Faaliyetler VERSİS programı aracılığı ile kayıt altına alınırken aynı zamanda STARSİS programı ise Stratejik Plan performanslarını ölçmek için kullanılmaktadır. </w:t>
            </w:r>
          </w:p>
          <w:p w14:paraId="5B408116" w14:textId="18162DE2" w:rsidR="00EF73A2" w:rsidRPr="00A9603D" w:rsidRDefault="00EF73A2" w:rsidP="00EF73A2">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Bilişim sistemleri ile desteklenen bu süreçlerin veri kaybını ortadan kaldırması, faaliyetlerin birim yöneticileri tarafından kontrol edilmesi ve eksikliklerini giderilmesine olanak sağlamaktadır. </w:t>
            </w:r>
            <w:r w:rsidR="00127AA9" w:rsidRPr="00A9603D">
              <w:rPr>
                <w:rFonts w:asciiTheme="minorHAnsi" w:hAnsiTheme="minorHAnsi" w:cstheme="minorHAnsi"/>
                <w:color w:val="002060"/>
              </w:rPr>
              <w:t>Programlar üniversitemiz Bilgi İşlem Daire Başkanlığındaki personellerimiz tarafından yazıldığından, ihtiyaç halinde programda gerekli değişiklikleri yapılması çok hızlı bir şekilde yerine getirilmektedir.</w:t>
            </w:r>
          </w:p>
          <w:p w14:paraId="214B6D98" w14:textId="77777777" w:rsidR="00EF73A2" w:rsidRPr="00A9603D" w:rsidRDefault="00EF73A2" w:rsidP="0029249E">
            <w:pPr>
              <w:autoSpaceDE w:val="0"/>
              <w:autoSpaceDN w:val="0"/>
              <w:adjustRightInd w:val="0"/>
              <w:spacing w:line="276" w:lineRule="auto"/>
              <w:ind w:firstLine="709"/>
              <w:jc w:val="both"/>
              <w:rPr>
                <w:rFonts w:asciiTheme="minorHAnsi" w:hAnsiTheme="minorHAnsi" w:cstheme="minorHAnsi"/>
                <w:color w:val="002060"/>
              </w:rPr>
            </w:pPr>
          </w:p>
        </w:tc>
      </w:tr>
      <w:tr w:rsidR="00A9603D" w:rsidRPr="00A9603D" w14:paraId="5DBC3717" w14:textId="77777777" w:rsidTr="0029249E">
        <w:trPr>
          <w:trHeight w:val="20"/>
        </w:trPr>
        <w:tc>
          <w:tcPr>
            <w:tcW w:w="1351" w:type="pct"/>
            <w:shd w:val="clear" w:color="auto" w:fill="auto"/>
            <w:noWrap/>
            <w:vAlign w:val="center"/>
            <w:hideMark/>
          </w:tcPr>
          <w:p w14:paraId="66C64C8F"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07403A2"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4EDD186F" w14:textId="77777777" w:rsidTr="0029249E">
        <w:trPr>
          <w:trHeight w:val="20"/>
        </w:trPr>
        <w:tc>
          <w:tcPr>
            <w:tcW w:w="1351" w:type="pct"/>
            <w:shd w:val="clear" w:color="auto" w:fill="auto"/>
            <w:noWrap/>
            <w:vAlign w:val="center"/>
          </w:tcPr>
          <w:p w14:paraId="189A5403"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395A4B8" w14:textId="77777777" w:rsidR="00EF73A2" w:rsidRPr="00A9603D" w:rsidRDefault="00EF73A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2142876794"/>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625145459"/>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2C3474B" w14:textId="77777777" w:rsidTr="0029249E">
        <w:trPr>
          <w:trHeight w:val="20"/>
        </w:trPr>
        <w:tc>
          <w:tcPr>
            <w:tcW w:w="1351" w:type="pct"/>
            <w:shd w:val="clear" w:color="auto" w:fill="auto"/>
            <w:noWrap/>
            <w:vAlign w:val="center"/>
            <w:hideMark/>
          </w:tcPr>
          <w:p w14:paraId="12FF4241"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59D689D" w14:textId="77777777" w:rsidR="00EF73A2" w:rsidRPr="00A9603D" w:rsidRDefault="00EF73A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7933A60" w14:textId="77777777" w:rsidTr="0029249E">
        <w:trPr>
          <w:trHeight w:val="20"/>
        </w:trPr>
        <w:tc>
          <w:tcPr>
            <w:tcW w:w="1351" w:type="pct"/>
            <w:shd w:val="clear" w:color="auto" w:fill="auto"/>
            <w:noWrap/>
            <w:vAlign w:val="center"/>
            <w:hideMark/>
          </w:tcPr>
          <w:p w14:paraId="7892F68A"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3908F45C" w14:textId="77777777" w:rsidR="00EF73A2" w:rsidRPr="00A9603D" w:rsidRDefault="00EF73A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54AD1508" w14:textId="77777777" w:rsidTr="0029249E">
        <w:trPr>
          <w:trHeight w:val="20"/>
        </w:trPr>
        <w:tc>
          <w:tcPr>
            <w:tcW w:w="1351" w:type="pct"/>
            <w:shd w:val="clear" w:color="auto" w:fill="auto"/>
            <w:noWrap/>
            <w:vAlign w:val="center"/>
          </w:tcPr>
          <w:p w14:paraId="56333D41"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06C1D24A" w14:textId="7B81F6E2" w:rsidR="00EF73A2" w:rsidRPr="00A9603D" w:rsidRDefault="00EF73A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79FA8433" w14:textId="77777777" w:rsidTr="0029249E">
        <w:trPr>
          <w:trHeight w:val="20"/>
        </w:trPr>
        <w:tc>
          <w:tcPr>
            <w:tcW w:w="1351" w:type="pct"/>
            <w:shd w:val="clear" w:color="auto" w:fill="auto"/>
            <w:noWrap/>
            <w:vAlign w:val="center"/>
            <w:hideMark/>
          </w:tcPr>
          <w:p w14:paraId="0F0CBDEF" w14:textId="77777777" w:rsidR="00EF73A2" w:rsidRPr="00A9603D" w:rsidRDefault="00EF73A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6DF2E1F" w14:textId="77777777" w:rsidR="00EF73A2" w:rsidRPr="00A9603D" w:rsidRDefault="00EF73A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69365700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05482306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39659392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AF95338" w14:textId="77777777" w:rsidR="00EF73A2" w:rsidRPr="00A9603D" w:rsidRDefault="00EF73A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081785884"/>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26516316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C2986C0" w14:textId="77777777" w:rsidR="00EF73A2" w:rsidRPr="00A9603D" w:rsidRDefault="00EF73A2" w:rsidP="00B316A1">
      <w:pPr>
        <w:rPr>
          <w:rFonts w:asciiTheme="minorHAnsi" w:hAnsiTheme="minorHAnsi" w:cstheme="minorHAnsi"/>
          <w:b/>
          <w:bCs/>
          <w:color w:val="002060"/>
        </w:rPr>
      </w:pPr>
    </w:p>
    <w:p w14:paraId="7FE5A815" w14:textId="77777777" w:rsidR="00127AA9" w:rsidRPr="00A9603D" w:rsidRDefault="00127AA9"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C464157" w14:textId="77777777" w:rsidTr="0029249E">
        <w:trPr>
          <w:trHeight w:val="288"/>
        </w:trPr>
        <w:tc>
          <w:tcPr>
            <w:tcW w:w="5000" w:type="pct"/>
            <w:noWrap/>
            <w:hideMark/>
          </w:tcPr>
          <w:p w14:paraId="2423CB98" w14:textId="77777777" w:rsidR="00127AA9" w:rsidRPr="00A9603D" w:rsidRDefault="00127AA9"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76C747B" w14:textId="77777777" w:rsidTr="0029249E">
        <w:trPr>
          <w:trHeight w:val="288"/>
        </w:trPr>
        <w:tc>
          <w:tcPr>
            <w:tcW w:w="5000" w:type="pct"/>
            <w:noWrap/>
            <w:hideMark/>
          </w:tcPr>
          <w:p w14:paraId="7E456624" w14:textId="77777777" w:rsidR="00127AA9" w:rsidRPr="00A9603D" w:rsidRDefault="00127AA9"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26BD60D6" w14:textId="77777777" w:rsidR="00127AA9" w:rsidRPr="00A9603D" w:rsidRDefault="00127AA9" w:rsidP="00127AA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4C9A2A96" w14:textId="77777777" w:rsidTr="0029249E">
        <w:trPr>
          <w:trHeight w:val="288"/>
        </w:trPr>
        <w:tc>
          <w:tcPr>
            <w:tcW w:w="1351" w:type="pct"/>
            <w:shd w:val="clear" w:color="auto" w:fill="auto"/>
            <w:noWrap/>
            <w:vAlign w:val="center"/>
            <w:hideMark/>
          </w:tcPr>
          <w:p w14:paraId="4A38B687" w14:textId="77777777" w:rsidR="00127AA9" w:rsidRPr="00A9603D" w:rsidRDefault="00127AA9"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7CBF2923" w14:textId="3A3A2932" w:rsidR="00127AA9" w:rsidRPr="00A9603D" w:rsidRDefault="00127AA9"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0578693D" w14:textId="77777777" w:rsidTr="0029249E">
        <w:trPr>
          <w:trHeight w:val="288"/>
        </w:trPr>
        <w:tc>
          <w:tcPr>
            <w:tcW w:w="1351" w:type="pct"/>
            <w:shd w:val="clear" w:color="auto" w:fill="auto"/>
            <w:noWrap/>
            <w:vAlign w:val="center"/>
          </w:tcPr>
          <w:p w14:paraId="51609488" w14:textId="77777777" w:rsidR="00127AA9" w:rsidRPr="00A9603D" w:rsidRDefault="00127AA9"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012F0FA9" w14:textId="77777777" w:rsidR="00127AA9" w:rsidRPr="00A9603D" w:rsidRDefault="00127AA9"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BÜTÇE VE PERFORMANS</w:t>
            </w:r>
          </w:p>
        </w:tc>
      </w:tr>
    </w:tbl>
    <w:p w14:paraId="776A0E64" w14:textId="77777777" w:rsidR="00127AA9" w:rsidRPr="00A9603D" w:rsidRDefault="00127AA9" w:rsidP="00127AA9">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1D165633" w14:textId="77777777" w:rsidTr="0029249E">
        <w:trPr>
          <w:trHeight w:val="20"/>
        </w:trPr>
        <w:tc>
          <w:tcPr>
            <w:tcW w:w="5000" w:type="pct"/>
            <w:gridSpan w:val="2"/>
            <w:shd w:val="clear" w:color="auto" w:fill="auto"/>
            <w:noWrap/>
            <w:vAlign w:val="center"/>
            <w:hideMark/>
          </w:tcPr>
          <w:p w14:paraId="3AB717BC" w14:textId="77777777" w:rsidR="00127AA9" w:rsidRPr="00A9603D" w:rsidRDefault="00127AA9"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35D3BBC1" w14:textId="77777777" w:rsidTr="003A092A">
        <w:trPr>
          <w:trHeight w:val="733"/>
        </w:trPr>
        <w:tc>
          <w:tcPr>
            <w:tcW w:w="1351" w:type="pct"/>
            <w:shd w:val="clear" w:color="auto" w:fill="auto"/>
            <w:noWrap/>
            <w:vAlign w:val="center"/>
          </w:tcPr>
          <w:p w14:paraId="7CF5A044"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6124451" w14:textId="77777777" w:rsidR="00127AA9" w:rsidRPr="00A9603D" w:rsidRDefault="00127AA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A.2.3.1 </w:t>
            </w:r>
            <w:r w:rsidRPr="00A9603D">
              <w:rPr>
                <w:rFonts w:asciiTheme="minorHAnsi" w:eastAsia="Times New Roman" w:hAnsiTheme="minorHAnsi" w:cstheme="minorHAnsi"/>
                <w:color w:val="002060"/>
                <w:sz w:val="22"/>
                <w:szCs w:val="22"/>
                <w:lang w:eastAsia="tr-TR"/>
              </w:rPr>
              <w:t>Performans Yönetim Mekanizmalarının bulunması</w:t>
            </w:r>
          </w:p>
        </w:tc>
      </w:tr>
      <w:tr w:rsidR="00A9603D" w:rsidRPr="00A9603D" w14:paraId="4CDB1835" w14:textId="77777777" w:rsidTr="003A092A">
        <w:trPr>
          <w:trHeight w:val="701"/>
        </w:trPr>
        <w:tc>
          <w:tcPr>
            <w:tcW w:w="1351" w:type="pct"/>
            <w:shd w:val="clear" w:color="auto" w:fill="auto"/>
            <w:noWrap/>
            <w:vAlign w:val="center"/>
          </w:tcPr>
          <w:p w14:paraId="16D6BD59"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472AB7D4" w14:textId="430776DA" w:rsidR="00127AA9" w:rsidRPr="00A9603D" w:rsidRDefault="00127AA9"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A.2.3.1/2</w:t>
            </w:r>
          </w:p>
        </w:tc>
      </w:tr>
      <w:tr w:rsidR="00A9603D" w:rsidRPr="00A9603D" w14:paraId="1138FB3D" w14:textId="77777777" w:rsidTr="0029249E">
        <w:trPr>
          <w:trHeight w:val="2512"/>
        </w:trPr>
        <w:tc>
          <w:tcPr>
            <w:tcW w:w="1351" w:type="pct"/>
            <w:shd w:val="clear" w:color="auto" w:fill="auto"/>
            <w:noWrap/>
            <w:vAlign w:val="center"/>
            <w:hideMark/>
          </w:tcPr>
          <w:p w14:paraId="0C3C7B14"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74A6F3B" w14:textId="77777777" w:rsidR="00127AA9" w:rsidRPr="00A9603D" w:rsidRDefault="00127AA9"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1A017191" w14:textId="77777777" w:rsidR="00127AA9" w:rsidRPr="00A9603D" w:rsidRDefault="00127AA9" w:rsidP="00127AA9">
            <w:pPr>
              <w:ind w:left="76" w:right="165"/>
              <w:jc w:val="both"/>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Cumhurbaşkanlığı Strateji ve Bütçe Başkanlığı bünyesinde bulunan E-BÜTÇE sisteminde Yükseköğretim Kurulu Başkanlığının görüşü alınarak hazırlanan ve tüm üniversitelerin aynı kriterlerle ölçülmesini sağlayan performans göstergeleri belirlenmiştir. </w:t>
            </w:r>
          </w:p>
          <w:p w14:paraId="065E2C9E" w14:textId="77777777" w:rsidR="00127AA9" w:rsidRPr="00A9603D" w:rsidRDefault="00127AA9" w:rsidP="00127AA9">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Kahramanmaraş Sütçü İmam Üniversitesi adına başkanlığımız tarafından E-BÜTÇE sistemine </w:t>
            </w:r>
            <w:r w:rsidR="003D1670" w:rsidRPr="00A9603D">
              <w:rPr>
                <w:rFonts w:asciiTheme="minorHAnsi" w:hAnsiTheme="minorHAnsi" w:cstheme="minorHAnsi"/>
                <w:color w:val="002060"/>
              </w:rPr>
              <w:t>üçer aylık dönemler halinde performans gerçekleşmeleri girilmektedir. Bu veriler başkanlığımız tarafından diğer birimlerden resmi yazı yoluyla istenilmekte ve gelen veriler kontrol edilerek sisteme girilmektedir.</w:t>
            </w:r>
          </w:p>
          <w:p w14:paraId="603FF8CF" w14:textId="6E4C55D0" w:rsidR="003A092A" w:rsidRPr="00A9603D" w:rsidRDefault="003A092A" w:rsidP="00127AA9">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p>
        </w:tc>
      </w:tr>
      <w:tr w:rsidR="00A9603D" w:rsidRPr="00A9603D" w14:paraId="7B396A26" w14:textId="77777777" w:rsidTr="0029249E">
        <w:trPr>
          <w:trHeight w:val="20"/>
        </w:trPr>
        <w:tc>
          <w:tcPr>
            <w:tcW w:w="1351" w:type="pct"/>
            <w:shd w:val="clear" w:color="auto" w:fill="auto"/>
            <w:noWrap/>
            <w:vAlign w:val="center"/>
            <w:hideMark/>
          </w:tcPr>
          <w:p w14:paraId="520B0510"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0BCE0F9B"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Süresiz</w:t>
            </w:r>
          </w:p>
        </w:tc>
      </w:tr>
      <w:tr w:rsidR="00A9603D" w:rsidRPr="00A9603D" w14:paraId="5FDA30BE" w14:textId="77777777" w:rsidTr="0029249E">
        <w:trPr>
          <w:trHeight w:val="20"/>
        </w:trPr>
        <w:tc>
          <w:tcPr>
            <w:tcW w:w="1351" w:type="pct"/>
            <w:shd w:val="clear" w:color="auto" w:fill="auto"/>
            <w:noWrap/>
            <w:vAlign w:val="center"/>
          </w:tcPr>
          <w:p w14:paraId="64AA2086"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6DAEA418" w14:textId="77777777" w:rsidR="00127AA9" w:rsidRPr="00A9603D" w:rsidRDefault="00127AA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59039364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3708729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3CD4A55" w14:textId="77777777" w:rsidTr="0029249E">
        <w:trPr>
          <w:trHeight w:val="20"/>
        </w:trPr>
        <w:tc>
          <w:tcPr>
            <w:tcW w:w="1351" w:type="pct"/>
            <w:shd w:val="clear" w:color="auto" w:fill="auto"/>
            <w:noWrap/>
            <w:vAlign w:val="center"/>
            <w:hideMark/>
          </w:tcPr>
          <w:p w14:paraId="508CC4F6"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436CE656" w14:textId="77777777" w:rsidR="00127AA9" w:rsidRPr="00A9603D" w:rsidRDefault="00127AA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92BF8FB" w14:textId="77777777" w:rsidTr="0029249E">
        <w:trPr>
          <w:trHeight w:val="20"/>
        </w:trPr>
        <w:tc>
          <w:tcPr>
            <w:tcW w:w="1351" w:type="pct"/>
            <w:shd w:val="clear" w:color="auto" w:fill="auto"/>
            <w:noWrap/>
            <w:vAlign w:val="center"/>
            <w:hideMark/>
          </w:tcPr>
          <w:p w14:paraId="35A97798"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15DDE75" w14:textId="77777777" w:rsidR="00127AA9" w:rsidRPr="00A9603D" w:rsidRDefault="00127AA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6F9EBC1" w14:textId="77777777" w:rsidTr="0029249E">
        <w:trPr>
          <w:trHeight w:val="20"/>
        </w:trPr>
        <w:tc>
          <w:tcPr>
            <w:tcW w:w="1351" w:type="pct"/>
            <w:shd w:val="clear" w:color="auto" w:fill="auto"/>
            <w:noWrap/>
            <w:vAlign w:val="center"/>
          </w:tcPr>
          <w:p w14:paraId="36FBA427"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6ED54661" w14:textId="319EC0C3" w:rsidR="00127AA9" w:rsidRPr="00A9603D" w:rsidRDefault="00127AA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w:t>
            </w:r>
          </w:p>
        </w:tc>
      </w:tr>
      <w:tr w:rsidR="00A9603D" w:rsidRPr="00A9603D" w14:paraId="1CDEDBAB" w14:textId="77777777" w:rsidTr="0029249E">
        <w:trPr>
          <w:trHeight w:val="20"/>
        </w:trPr>
        <w:tc>
          <w:tcPr>
            <w:tcW w:w="1351" w:type="pct"/>
            <w:shd w:val="clear" w:color="auto" w:fill="auto"/>
            <w:noWrap/>
            <w:vAlign w:val="center"/>
            <w:hideMark/>
          </w:tcPr>
          <w:p w14:paraId="3CD60FF9" w14:textId="77777777" w:rsidR="00127AA9" w:rsidRPr="00A9603D" w:rsidRDefault="00127AA9"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B2F9A85" w14:textId="77777777" w:rsidR="00127AA9" w:rsidRPr="00A9603D" w:rsidRDefault="00127AA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73515964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24888658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7177645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C47E310" w14:textId="77777777" w:rsidR="00127AA9" w:rsidRPr="00A9603D" w:rsidRDefault="00127AA9"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074745511"/>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50316184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1AB9460" w14:textId="77777777" w:rsidR="00127AA9" w:rsidRPr="00A9603D" w:rsidRDefault="00127AA9" w:rsidP="00B316A1">
      <w:pPr>
        <w:rPr>
          <w:rFonts w:asciiTheme="minorHAnsi" w:hAnsiTheme="minorHAnsi" w:cstheme="minorHAnsi"/>
          <w:b/>
          <w:bCs/>
          <w:color w:val="002060"/>
        </w:rPr>
      </w:pPr>
    </w:p>
    <w:p w14:paraId="4A2F4AD6" w14:textId="77777777" w:rsidR="003A092A" w:rsidRPr="00A9603D" w:rsidRDefault="003A092A"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3A2DE3C" w14:textId="77777777" w:rsidTr="0029249E">
        <w:trPr>
          <w:trHeight w:val="288"/>
        </w:trPr>
        <w:tc>
          <w:tcPr>
            <w:tcW w:w="5000" w:type="pct"/>
            <w:noWrap/>
            <w:hideMark/>
          </w:tcPr>
          <w:p w14:paraId="309DDFE3" w14:textId="77777777" w:rsidR="003A092A" w:rsidRPr="00A9603D" w:rsidRDefault="003A092A"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6F9139A" w14:textId="77777777" w:rsidTr="0029249E">
        <w:trPr>
          <w:trHeight w:val="288"/>
        </w:trPr>
        <w:tc>
          <w:tcPr>
            <w:tcW w:w="5000" w:type="pct"/>
            <w:noWrap/>
            <w:hideMark/>
          </w:tcPr>
          <w:p w14:paraId="0A346450" w14:textId="77777777" w:rsidR="003A092A" w:rsidRPr="00A9603D" w:rsidRDefault="003A092A"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6C71B9CF" w14:textId="77777777" w:rsidR="003A092A" w:rsidRPr="00A9603D" w:rsidRDefault="003A092A" w:rsidP="003A092A">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0D036246" w14:textId="77777777" w:rsidTr="0029249E">
        <w:trPr>
          <w:trHeight w:val="288"/>
        </w:trPr>
        <w:tc>
          <w:tcPr>
            <w:tcW w:w="1351" w:type="pct"/>
            <w:shd w:val="clear" w:color="auto" w:fill="auto"/>
            <w:noWrap/>
            <w:vAlign w:val="center"/>
            <w:hideMark/>
          </w:tcPr>
          <w:p w14:paraId="61F2233F" w14:textId="77777777" w:rsidR="003A092A" w:rsidRPr="00A9603D" w:rsidRDefault="003A092A"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213F1B34" w14:textId="2C6365BC" w:rsidR="003A092A" w:rsidRPr="00A9603D" w:rsidRDefault="003A092A"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70549701" w14:textId="77777777" w:rsidTr="0029249E">
        <w:trPr>
          <w:trHeight w:val="288"/>
        </w:trPr>
        <w:tc>
          <w:tcPr>
            <w:tcW w:w="1351" w:type="pct"/>
            <w:shd w:val="clear" w:color="auto" w:fill="auto"/>
            <w:noWrap/>
            <w:vAlign w:val="center"/>
          </w:tcPr>
          <w:p w14:paraId="55DDDCBD" w14:textId="77777777" w:rsidR="003A092A" w:rsidRPr="00A9603D" w:rsidRDefault="003A092A"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3B6A192D" w14:textId="77777777" w:rsidR="003A092A" w:rsidRPr="00A9603D" w:rsidRDefault="003A092A"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BÜTÇE VE PERFORMANS</w:t>
            </w:r>
          </w:p>
        </w:tc>
      </w:tr>
    </w:tbl>
    <w:p w14:paraId="78320263" w14:textId="77777777" w:rsidR="003A092A" w:rsidRPr="00A9603D" w:rsidRDefault="003A092A" w:rsidP="003A092A">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D7B2155" w14:textId="77777777" w:rsidTr="0029249E">
        <w:trPr>
          <w:trHeight w:val="20"/>
        </w:trPr>
        <w:tc>
          <w:tcPr>
            <w:tcW w:w="5000" w:type="pct"/>
            <w:gridSpan w:val="2"/>
            <w:shd w:val="clear" w:color="auto" w:fill="auto"/>
            <w:noWrap/>
            <w:vAlign w:val="center"/>
            <w:hideMark/>
          </w:tcPr>
          <w:p w14:paraId="31928813" w14:textId="77777777" w:rsidR="003A092A" w:rsidRPr="00A9603D" w:rsidRDefault="003A092A"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6B4EC327" w14:textId="77777777" w:rsidTr="0029249E">
        <w:trPr>
          <w:trHeight w:val="733"/>
        </w:trPr>
        <w:tc>
          <w:tcPr>
            <w:tcW w:w="1351" w:type="pct"/>
            <w:shd w:val="clear" w:color="auto" w:fill="auto"/>
            <w:noWrap/>
            <w:vAlign w:val="center"/>
          </w:tcPr>
          <w:p w14:paraId="57BAB150"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031386F" w14:textId="5C5A7E5D" w:rsidR="003A092A" w:rsidRPr="00A9603D" w:rsidRDefault="003A092A"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A.2.3.2 </w:t>
            </w:r>
            <w:r w:rsidRPr="00A9603D">
              <w:rPr>
                <w:rFonts w:asciiTheme="minorHAnsi" w:eastAsia="Times New Roman" w:hAnsiTheme="minorHAnsi" w:cstheme="minorHAnsi"/>
                <w:color w:val="002060"/>
                <w:sz w:val="22"/>
                <w:szCs w:val="22"/>
                <w:lang w:eastAsia="tr-TR"/>
              </w:rPr>
              <w:t>Performans Programı Raporu</w:t>
            </w:r>
          </w:p>
        </w:tc>
      </w:tr>
      <w:tr w:rsidR="00A9603D" w:rsidRPr="00A9603D" w14:paraId="6E6DF243" w14:textId="77777777" w:rsidTr="0029249E">
        <w:trPr>
          <w:trHeight w:val="701"/>
        </w:trPr>
        <w:tc>
          <w:tcPr>
            <w:tcW w:w="1351" w:type="pct"/>
            <w:shd w:val="clear" w:color="auto" w:fill="auto"/>
            <w:noWrap/>
            <w:vAlign w:val="center"/>
          </w:tcPr>
          <w:p w14:paraId="47A19E49"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1E423EBF" w14:textId="16C3A850" w:rsidR="003A092A" w:rsidRPr="00A9603D" w:rsidRDefault="003A092A"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A.2.3.2/1</w:t>
            </w:r>
          </w:p>
        </w:tc>
      </w:tr>
      <w:tr w:rsidR="00A9603D" w:rsidRPr="00A9603D" w14:paraId="7EAD11B4" w14:textId="77777777" w:rsidTr="0029249E">
        <w:trPr>
          <w:trHeight w:val="2512"/>
        </w:trPr>
        <w:tc>
          <w:tcPr>
            <w:tcW w:w="1351" w:type="pct"/>
            <w:shd w:val="clear" w:color="auto" w:fill="auto"/>
            <w:noWrap/>
            <w:vAlign w:val="center"/>
            <w:hideMark/>
          </w:tcPr>
          <w:p w14:paraId="0AF3DC1E"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48503467" w14:textId="77777777" w:rsidR="003A092A" w:rsidRPr="00A9603D" w:rsidRDefault="003A092A"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71A6E21A" w14:textId="0DF1F9FB" w:rsidR="003A092A" w:rsidRPr="00A9603D" w:rsidRDefault="003A092A" w:rsidP="003A092A">
            <w:pPr>
              <w:ind w:left="76" w:right="165"/>
              <w:jc w:val="both"/>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Başkanlığımız tarafından bütçe hazırlık sürecinde bütçe teklifine eklenmek üzere hazırlanan ve içerisinde e-bütçe performans verileri ve tahminlerini içeren performans programı hazırlanmaktadır. Bu raporlar idare faaliyet raporu ve stratejik plan izleme ve değerlendirme raporları için de kullanılmaktadır. </w:t>
            </w:r>
          </w:p>
          <w:p w14:paraId="545DC7B6" w14:textId="46B318F0" w:rsidR="003A092A" w:rsidRPr="00A9603D" w:rsidRDefault="003A092A" w:rsidP="003A092A">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internet sayfasındaki raporlar sekmesinde yer alan Performans Programları kısmında yıllar itibariyle düzenlenerek yayımlanmaktadır. </w:t>
            </w:r>
            <w:r w:rsidR="00B50CBB" w:rsidRPr="00A9603D">
              <w:rPr>
                <w:rFonts w:asciiTheme="minorHAnsi" w:hAnsiTheme="minorHAnsi" w:cstheme="minorHAnsi"/>
                <w:color w:val="002060"/>
              </w:rPr>
              <w:t xml:space="preserve">Ülkemizde performans esaslı bütçe sistemi kullanıldığından raporlarda mali bilgilere de yer verilmektedir. </w:t>
            </w:r>
          </w:p>
          <w:p w14:paraId="5E5F20A0" w14:textId="50375FCF" w:rsidR="00B50CBB" w:rsidRPr="00A9603D" w:rsidRDefault="00B50CBB" w:rsidP="003A092A">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Performans gerçekleşmelerinin Stratejik Planla uyumu ve faaliyetlerin stratejik amaçların hangisine yönelik olduğu ilişkilendirmekte ve amaçlarda sorumlu birimleri hesap verilebilirlik çerçevesinde takibi yapılmaktadır.</w:t>
            </w:r>
          </w:p>
          <w:p w14:paraId="2A3CEF17" w14:textId="77777777" w:rsidR="003A092A" w:rsidRPr="00A9603D" w:rsidRDefault="003A092A" w:rsidP="0029249E">
            <w:pPr>
              <w:ind w:left="76" w:right="165"/>
              <w:jc w:val="both"/>
              <w:rPr>
                <w:rFonts w:asciiTheme="minorHAnsi" w:hAnsiTheme="minorHAnsi" w:cstheme="minorHAnsi"/>
                <w:color w:val="002060"/>
              </w:rPr>
            </w:pPr>
            <w:r w:rsidRPr="00A9603D">
              <w:rPr>
                <w:rFonts w:asciiTheme="minorHAnsi" w:hAnsiTheme="minorHAnsi" w:cstheme="minorHAnsi"/>
                <w:color w:val="002060"/>
              </w:rPr>
              <w:t xml:space="preserve">      </w:t>
            </w:r>
          </w:p>
        </w:tc>
      </w:tr>
      <w:tr w:rsidR="00A9603D" w:rsidRPr="00A9603D" w14:paraId="4C8142D2" w14:textId="77777777" w:rsidTr="0029249E">
        <w:trPr>
          <w:trHeight w:val="20"/>
        </w:trPr>
        <w:tc>
          <w:tcPr>
            <w:tcW w:w="1351" w:type="pct"/>
            <w:shd w:val="clear" w:color="auto" w:fill="auto"/>
            <w:noWrap/>
            <w:vAlign w:val="center"/>
            <w:hideMark/>
          </w:tcPr>
          <w:p w14:paraId="508D2A1D"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29580F6" w14:textId="1C545669"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Yılda iki defa altı aylık periyotlar halinde</w:t>
            </w:r>
          </w:p>
        </w:tc>
      </w:tr>
      <w:tr w:rsidR="00A9603D" w:rsidRPr="00A9603D" w14:paraId="43B84710" w14:textId="77777777" w:rsidTr="0029249E">
        <w:trPr>
          <w:trHeight w:val="20"/>
        </w:trPr>
        <w:tc>
          <w:tcPr>
            <w:tcW w:w="1351" w:type="pct"/>
            <w:shd w:val="clear" w:color="auto" w:fill="auto"/>
            <w:noWrap/>
            <w:vAlign w:val="center"/>
          </w:tcPr>
          <w:p w14:paraId="15ED49E2"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4B38238A" w14:textId="77777777" w:rsidR="003A092A" w:rsidRPr="00A9603D" w:rsidRDefault="003A092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033002616"/>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2005667076"/>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1165D45E" w14:textId="77777777" w:rsidTr="0029249E">
        <w:trPr>
          <w:trHeight w:val="20"/>
        </w:trPr>
        <w:tc>
          <w:tcPr>
            <w:tcW w:w="1351" w:type="pct"/>
            <w:shd w:val="clear" w:color="auto" w:fill="auto"/>
            <w:noWrap/>
            <w:vAlign w:val="center"/>
            <w:hideMark/>
          </w:tcPr>
          <w:p w14:paraId="0F8B1A2A"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6777F91" w14:textId="77777777" w:rsidR="003A092A" w:rsidRPr="00A9603D" w:rsidRDefault="003A092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0C198F3F" w14:textId="77777777" w:rsidTr="0029249E">
        <w:trPr>
          <w:trHeight w:val="20"/>
        </w:trPr>
        <w:tc>
          <w:tcPr>
            <w:tcW w:w="1351" w:type="pct"/>
            <w:shd w:val="clear" w:color="auto" w:fill="auto"/>
            <w:noWrap/>
            <w:vAlign w:val="center"/>
            <w:hideMark/>
          </w:tcPr>
          <w:p w14:paraId="0A90C2D7"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E8F576B" w14:textId="77777777" w:rsidR="003A092A" w:rsidRPr="00A9603D" w:rsidRDefault="003A092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13EC997F" w14:textId="77777777" w:rsidTr="0029249E">
        <w:trPr>
          <w:trHeight w:val="20"/>
        </w:trPr>
        <w:tc>
          <w:tcPr>
            <w:tcW w:w="1351" w:type="pct"/>
            <w:shd w:val="clear" w:color="auto" w:fill="auto"/>
            <w:noWrap/>
            <w:vAlign w:val="center"/>
          </w:tcPr>
          <w:p w14:paraId="4B99229A"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4CD1490F" w14:textId="063B725B" w:rsidR="003A092A" w:rsidRPr="00A9603D" w:rsidRDefault="003A092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Akademik ve İdari Birimler, HMB, Cumhurbaşkanlığı</w:t>
            </w:r>
          </w:p>
        </w:tc>
      </w:tr>
      <w:tr w:rsidR="00A9603D" w:rsidRPr="00A9603D" w14:paraId="4E3E575E" w14:textId="77777777" w:rsidTr="0029249E">
        <w:trPr>
          <w:trHeight w:val="20"/>
        </w:trPr>
        <w:tc>
          <w:tcPr>
            <w:tcW w:w="1351" w:type="pct"/>
            <w:shd w:val="clear" w:color="auto" w:fill="auto"/>
            <w:noWrap/>
            <w:vAlign w:val="center"/>
            <w:hideMark/>
          </w:tcPr>
          <w:p w14:paraId="76C956D4" w14:textId="77777777" w:rsidR="003A092A" w:rsidRPr="00A9603D" w:rsidRDefault="003A092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514FDFA" w14:textId="77777777" w:rsidR="003A092A" w:rsidRPr="00A9603D" w:rsidRDefault="003A092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45661143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85662875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743944889"/>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1601625" w14:textId="77777777" w:rsidR="003A092A" w:rsidRPr="00A9603D" w:rsidRDefault="003A092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51213472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6188149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059ACD7A" w14:textId="77777777" w:rsidR="003A092A" w:rsidRPr="00A9603D" w:rsidRDefault="003A092A"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88E2BC2" w14:textId="77777777" w:rsidTr="0029249E">
        <w:trPr>
          <w:trHeight w:val="288"/>
        </w:trPr>
        <w:tc>
          <w:tcPr>
            <w:tcW w:w="5000" w:type="pct"/>
            <w:noWrap/>
            <w:hideMark/>
          </w:tcPr>
          <w:p w14:paraId="765BBDD3" w14:textId="77777777" w:rsidR="009A1BC7" w:rsidRPr="00A9603D" w:rsidRDefault="009A1BC7"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2D789D4" w14:textId="77777777" w:rsidTr="0029249E">
        <w:trPr>
          <w:trHeight w:val="288"/>
        </w:trPr>
        <w:tc>
          <w:tcPr>
            <w:tcW w:w="5000" w:type="pct"/>
            <w:noWrap/>
            <w:hideMark/>
          </w:tcPr>
          <w:p w14:paraId="41317EBA" w14:textId="77777777" w:rsidR="009A1BC7" w:rsidRPr="00A9603D" w:rsidRDefault="009A1BC7"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1CF3ED7" w14:textId="77777777" w:rsidR="009A1BC7" w:rsidRPr="00A9603D" w:rsidRDefault="009A1BC7" w:rsidP="009A1BC7">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597B82B6" w14:textId="77777777" w:rsidTr="0029249E">
        <w:trPr>
          <w:trHeight w:val="288"/>
        </w:trPr>
        <w:tc>
          <w:tcPr>
            <w:tcW w:w="1351" w:type="pct"/>
            <w:shd w:val="clear" w:color="auto" w:fill="auto"/>
            <w:noWrap/>
            <w:vAlign w:val="center"/>
            <w:hideMark/>
          </w:tcPr>
          <w:p w14:paraId="46AA9A1E" w14:textId="77777777" w:rsidR="009A1BC7" w:rsidRPr="00A9603D" w:rsidRDefault="009A1BC7"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19E74CD7" w14:textId="77F062E3" w:rsidR="009A1BC7" w:rsidRPr="00A9603D" w:rsidRDefault="009A1BC7"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7CF1EC54" w14:textId="77777777" w:rsidTr="0029249E">
        <w:trPr>
          <w:trHeight w:val="288"/>
        </w:trPr>
        <w:tc>
          <w:tcPr>
            <w:tcW w:w="1351" w:type="pct"/>
            <w:shd w:val="clear" w:color="auto" w:fill="auto"/>
            <w:noWrap/>
            <w:vAlign w:val="center"/>
          </w:tcPr>
          <w:p w14:paraId="72525934" w14:textId="77777777" w:rsidR="009A1BC7" w:rsidRPr="00A9603D" w:rsidRDefault="009A1BC7"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5C351EF8" w14:textId="5ED5989E" w:rsidR="009A1BC7" w:rsidRPr="00A9603D" w:rsidRDefault="009A1BC7"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6804435B" w14:textId="77777777" w:rsidR="009A1BC7" w:rsidRPr="00A9603D" w:rsidRDefault="009A1BC7" w:rsidP="009A1BC7">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33364B80" w14:textId="77777777" w:rsidTr="0029249E">
        <w:trPr>
          <w:trHeight w:val="20"/>
        </w:trPr>
        <w:tc>
          <w:tcPr>
            <w:tcW w:w="5000" w:type="pct"/>
            <w:gridSpan w:val="2"/>
            <w:shd w:val="clear" w:color="auto" w:fill="auto"/>
            <w:noWrap/>
            <w:vAlign w:val="center"/>
            <w:hideMark/>
          </w:tcPr>
          <w:p w14:paraId="0698E92E" w14:textId="77777777" w:rsidR="009A1BC7" w:rsidRPr="00A9603D" w:rsidRDefault="009A1BC7"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A89C444" w14:textId="77777777" w:rsidTr="0029249E">
        <w:trPr>
          <w:trHeight w:val="733"/>
        </w:trPr>
        <w:tc>
          <w:tcPr>
            <w:tcW w:w="1351" w:type="pct"/>
            <w:shd w:val="clear" w:color="auto" w:fill="auto"/>
            <w:noWrap/>
            <w:vAlign w:val="center"/>
          </w:tcPr>
          <w:p w14:paraId="44FB3368"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3F008AD" w14:textId="73C3B844" w:rsidR="009A1BC7" w:rsidRPr="00A9603D" w:rsidRDefault="009A1BC7"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 Bilgi yönetimine yönelik süreçler</w:t>
            </w:r>
          </w:p>
        </w:tc>
      </w:tr>
      <w:tr w:rsidR="00A9603D" w:rsidRPr="00A9603D" w14:paraId="0A87C97A" w14:textId="77777777" w:rsidTr="0029249E">
        <w:trPr>
          <w:trHeight w:val="701"/>
        </w:trPr>
        <w:tc>
          <w:tcPr>
            <w:tcW w:w="1351" w:type="pct"/>
            <w:shd w:val="clear" w:color="auto" w:fill="auto"/>
            <w:noWrap/>
            <w:vAlign w:val="center"/>
          </w:tcPr>
          <w:p w14:paraId="723B4270"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6670A571" w14:textId="0430E485" w:rsidR="009A1BC7" w:rsidRPr="00A9603D" w:rsidRDefault="009A1BC7"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A.3.1.1/1</w:t>
            </w:r>
          </w:p>
        </w:tc>
      </w:tr>
      <w:tr w:rsidR="00A9603D" w:rsidRPr="00A9603D" w14:paraId="0C2C491E" w14:textId="77777777" w:rsidTr="0029249E">
        <w:trPr>
          <w:trHeight w:val="2512"/>
        </w:trPr>
        <w:tc>
          <w:tcPr>
            <w:tcW w:w="1351" w:type="pct"/>
            <w:shd w:val="clear" w:color="auto" w:fill="auto"/>
            <w:noWrap/>
            <w:vAlign w:val="center"/>
            <w:hideMark/>
          </w:tcPr>
          <w:p w14:paraId="1649169A"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CF4DE27" w14:textId="77777777" w:rsidR="009A1BC7" w:rsidRPr="00A9603D" w:rsidRDefault="009A1BC7"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2A8DAE77" w14:textId="344A1FC2" w:rsidR="00FA0A8C" w:rsidRPr="00A9603D" w:rsidRDefault="009A1BC7" w:rsidP="00FA0A8C">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00FA0A8C" w:rsidRPr="00A9603D">
              <w:rPr>
                <w:rFonts w:asciiTheme="minorHAnsi" w:eastAsia="Times New Roman" w:hAnsiTheme="minorHAnsi" w:cstheme="minorHAnsi"/>
                <w:color w:val="002060"/>
                <w:lang w:eastAsia="tr-TR"/>
              </w:rPr>
              <w:t>Bilgi yönetimi süreçleri, bir organizasyonun bilgi varlıklarını etkili bir şekilde yönetmek için uyguladığı adımları ifade eder. İhtiyaç duyulan bilgilerin elde edilmesi,</w:t>
            </w:r>
            <w:r w:rsidRPr="00A9603D">
              <w:rPr>
                <w:rFonts w:asciiTheme="minorHAnsi" w:hAnsiTheme="minorHAnsi" w:cstheme="minorHAnsi"/>
                <w:color w:val="002060"/>
              </w:rPr>
              <w:t xml:space="preserve">  </w:t>
            </w:r>
            <w:r w:rsidR="00FA0A8C" w:rsidRPr="00A9603D">
              <w:rPr>
                <w:rFonts w:asciiTheme="minorHAnsi" w:hAnsiTheme="minorHAnsi" w:cstheme="minorHAnsi"/>
                <w:color w:val="002060"/>
              </w:rPr>
              <w:t>İhtiyaç duyulan bilginin belirlenmesi, i</w:t>
            </w:r>
            <w:r w:rsidR="00FA0A8C" w:rsidRPr="00FA0A8C">
              <w:rPr>
                <w:rFonts w:asciiTheme="minorHAnsi" w:hAnsiTheme="minorHAnsi" w:cstheme="minorHAnsi"/>
                <w:color w:val="002060"/>
              </w:rPr>
              <w:t>ç ve dış kaynaklardan bilgi toplama (örneğin: veri tabanları, raporlar, saha araştırmaları)</w:t>
            </w:r>
            <w:r w:rsidR="00FA0A8C" w:rsidRPr="00A9603D">
              <w:rPr>
                <w:rFonts w:asciiTheme="minorHAnsi" w:hAnsiTheme="minorHAnsi" w:cstheme="minorHAnsi"/>
                <w:color w:val="002060"/>
              </w:rPr>
              <w:t>, b</w:t>
            </w:r>
            <w:r w:rsidR="00FA0A8C" w:rsidRPr="00FA0A8C">
              <w:rPr>
                <w:rFonts w:asciiTheme="minorHAnsi" w:hAnsiTheme="minorHAnsi" w:cstheme="minorHAnsi"/>
                <w:color w:val="002060"/>
              </w:rPr>
              <w:t>ilginin düzenlenmesi, kategorilere ayrılması</w:t>
            </w:r>
            <w:r w:rsidR="00FA0A8C" w:rsidRPr="00A9603D">
              <w:rPr>
                <w:rFonts w:asciiTheme="minorHAnsi" w:hAnsiTheme="minorHAnsi" w:cstheme="minorHAnsi"/>
                <w:color w:val="002060"/>
              </w:rPr>
              <w:t>,</w:t>
            </w:r>
            <w:r w:rsidR="00FA0A8C" w:rsidRPr="00FA0A8C">
              <w:rPr>
                <w:rFonts w:asciiTheme="minorHAnsi" w:hAnsiTheme="minorHAnsi" w:cstheme="minorHAnsi"/>
                <w:color w:val="002060"/>
              </w:rPr>
              <w:t xml:space="preserve"> dosyalama veya bir bilgi yönetim sistemi kullanarak depolanması</w:t>
            </w:r>
            <w:r w:rsidR="00FA0A8C" w:rsidRPr="00A9603D">
              <w:rPr>
                <w:rFonts w:asciiTheme="minorHAnsi" w:hAnsiTheme="minorHAnsi" w:cstheme="minorHAnsi"/>
                <w:color w:val="002060"/>
              </w:rPr>
              <w:t>, b</w:t>
            </w:r>
            <w:r w:rsidR="00FA0A8C" w:rsidRPr="00FA0A8C">
              <w:rPr>
                <w:rFonts w:asciiTheme="minorHAnsi" w:hAnsiTheme="minorHAnsi" w:cstheme="minorHAnsi"/>
                <w:color w:val="002060"/>
              </w:rPr>
              <w:t>ilgiyi güvenli ve erişilebilir bir şekilde saklama</w:t>
            </w:r>
            <w:r w:rsidR="00FA0A8C" w:rsidRPr="00A9603D">
              <w:rPr>
                <w:rFonts w:asciiTheme="minorHAnsi" w:hAnsiTheme="minorHAnsi" w:cstheme="minorHAnsi"/>
                <w:color w:val="002060"/>
              </w:rPr>
              <w:t>, f</w:t>
            </w:r>
            <w:r w:rsidR="00FA0A8C" w:rsidRPr="00FA0A8C">
              <w:rPr>
                <w:rFonts w:asciiTheme="minorHAnsi" w:hAnsiTheme="minorHAnsi" w:cstheme="minorHAnsi"/>
                <w:color w:val="002060"/>
              </w:rPr>
              <w:t>iziksel ve dijital arşivleme</w:t>
            </w:r>
            <w:r w:rsidR="00FA0A8C" w:rsidRPr="00A9603D">
              <w:rPr>
                <w:rFonts w:asciiTheme="minorHAnsi" w:hAnsiTheme="minorHAnsi" w:cstheme="minorHAnsi"/>
                <w:color w:val="002060"/>
              </w:rPr>
              <w:t>, t</w:t>
            </w:r>
            <w:r w:rsidR="00FA0A8C" w:rsidRPr="00FA0A8C">
              <w:rPr>
                <w:rFonts w:asciiTheme="minorHAnsi" w:hAnsiTheme="minorHAnsi" w:cstheme="minorHAnsi"/>
                <w:color w:val="002060"/>
              </w:rPr>
              <w:t>oplanan bilginin anlamlı hale getirilmesi için analiz edilmesi</w:t>
            </w:r>
            <w:r w:rsidR="00FA0A8C" w:rsidRPr="00A9603D">
              <w:rPr>
                <w:rFonts w:asciiTheme="minorHAnsi" w:hAnsiTheme="minorHAnsi" w:cstheme="minorHAnsi"/>
                <w:color w:val="002060"/>
              </w:rPr>
              <w:t xml:space="preserve"> ve b</w:t>
            </w:r>
            <w:r w:rsidR="00FA0A8C" w:rsidRPr="00FA0A8C">
              <w:rPr>
                <w:rFonts w:asciiTheme="minorHAnsi" w:hAnsiTheme="minorHAnsi" w:cstheme="minorHAnsi"/>
                <w:color w:val="002060"/>
              </w:rPr>
              <w:t>ilginin iş süreçlerine veya karar verme mekanizmalarına entegre edilmesi</w:t>
            </w:r>
            <w:r w:rsidR="00FA0A8C" w:rsidRPr="00A9603D">
              <w:rPr>
                <w:rFonts w:asciiTheme="minorHAnsi" w:hAnsiTheme="minorHAnsi" w:cstheme="minorHAnsi"/>
                <w:color w:val="002060"/>
              </w:rPr>
              <w:t xml:space="preserve"> gibi süreçleri kapsar.</w:t>
            </w:r>
          </w:p>
          <w:p w14:paraId="164F37B1" w14:textId="312F323B" w:rsidR="00FA0A8C" w:rsidRPr="00FA0A8C" w:rsidRDefault="00FA0A8C" w:rsidP="00FA0A8C">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İhtiyaç duyulan bilgileri belirleme ve bu bilgileri ilgili birimlerden talep etmek bu sürecin </w:t>
            </w:r>
            <w:r w:rsidR="00197E61" w:rsidRPr="00A9603D">
              <w:rPr>
                <w:rFonts w:asciiTheme="minorHAnsi" w:eastAsia="Times New Roman" w:hAnsiTheme="minorHAnsi" w:cstheme="minorHAnsi"/>
                <w:color w:val="002060"/>
                <w:lang w:eastAsia="tr-TR"/>
              </w:rPr>
              <w:t>başlangıcını oluşturmaktadır.</w:t>
            </w:r>
          </w:p>
          <w:p w14:paraId="3E6D8FA4" w14:textId="186ACFCB" w:rsidR="009A1BC7" w:rsidRPr="00A9603D" w:rsidRDefault="009A1BC7" w:rsidP="009A1BC7">
            <w:pPr>
              <w:ind w:left="76" w:right="165"/>
              <w:jc w:val="both"/>
              <w:rPr>
                <w:rFonts w:asciiTheme="minorHAnsi" w:hAnsiTheme="minorHAnsi" w:cstheme="minorHAnsi"/>
                <w:color w:val="002060"/>
              </w:rPr>
            </w:pPr>
          </w:p>
        </w:tc>
      </w:tr>
      <w:tr w:rsidR="00A9603D" w:rsidRPr="00A9603D" w14:paraId="38DA46A1" w14:textId="77777777" w:rsidTr="0029249E">
        <w:trPr>
          <w:trHeight w:val="20"/>
        </w:trPr>
        <w:tc>
          <w:tcPr>
            <w:tcW w:w="1351" w:type="pct"/>
            <w:shd w:val="clear" w:color="auto" w:fill="auto"/>
            <w:noWrap/>
            <w:vAlign w:val="center"/>
            <w:hideMark/>
          </w:tcPr>
          <w:p w14:paraId="19FDC2C4"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7259BE4" w14:textId="49A5E51E" w:rsidR="009A1BC7"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3FE0F2A9" w14:textId="77777777" w:rsidTr="0029249E">
        <w:trPr>
          <w:trHeight w:val="20"/>
        </w:trPr>
        <w:tc>
          <w:tcPr>
            <w:tcW w:w="1351" w:type="pct"/>
            <w:shd w:val="clear" w:color="auto" w:fill="auto"/>
            <w:noWrap/>
            <w:vAlign w:val="center"/>
          </w:tcPr>
          <w:p w14:paraId="28D46F4C"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8BE8428" w14:textId="77777777" w:rsidR="009A1BC7" w:rsidRPr="00A9603D" w:rsidRDefault="009A1BC7"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636112146"/>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030257939"/>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D695CDB" w14:textId="77777777" w:rsidTr="0029249E">
        <w:trPr>
          <w:trHeight w:val="20"/>
        </w:trPr>
        <w:tc>
          <w:tcPr>
            <w:tcW w:w="1351" w:type="pct"/>
            <w:shd w:val="clear" w:color="auto" w:fill="auto"/>
            <w:noWrap/>
            <w:vAlign w:val="center"/>
            <w:hideMark/>
          </w:tcPr>
          <w:p w14:paraId="33CA0840"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8AB4455" w14:textId="77777777" w:rsidR="009A1BC7" w:rsidRPr="00A9603D" w:rsidRDefault="009A1BC7"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F674244" w14:textId="77777777" w:rsidTr="0029249E">
        <w:trPr>
          <w:trHeight w:val="20"/>
        </w:trPr>
        <w:tc>
          <w:tcPr>
            <w:tcW w:w="1351" w:type="pct"/>
            <w:shd w:val="clear" w:color="auto" w:fill="auto"/>
            <w:noWrap/>
            <w:vAlign w:val="center"/>
            <w:hideMark/>
          </w:tcPr>
          <w:p w14:paraId="1E1BE739"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F8228E2" w14:textId="77777777" w:rsidR="009A1BC7" w:rsidRPr="00A9603D" w:rsidRDefault="009A1BC7"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53067998" w14:textId="77777777" w:rsidTr="0029249E">
        <w:trPr>
          <w:trHeight w:val="20"/>
        </w:trPr>
        <w:tc>
          <w:tcPr>
            <w:tcW w:w="1351" w:type="pct"/>
            <w:shd w:val="clear" w:color="auto" w:fill="auto"/>
            <w:noWrap/>
            <w:vAlign w:val="center"/>
          </w:tcPr>
          <w:p w14:paraId="2765EE37"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0C7080B6" w14:textId="2299FEB8" w:rsidR="009A1BC7"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SGDB</w:t>
            </w:r>
          </w:p>
        </w:tc>
      </w:tr>
      <w:tr w:rsidR="00A9603D" w:rsidRPr="00A9603D" w14:paraId="4289BBCB" w14:textId="77777777" w:rsidTr="0029249E">
        <w:trPr>
          <w:trHeight w:val="20"/>
        </w:trPr>
        <w:tc>
          <w:tcPr>
            <w:tcW w:w="1351" w:type="pct"/>
            <w:shd w:val="clear" w:color="auto" w:fill="auto"/>
            <w:noWrap/>
            <w:vAlign w:val="center"/>
            <w:hideMark/>
          </w:tcPr>
          <w:p w14:paraId="3A738DE4" w14:textId="77777777" w:rsidR="009A1BC7" w:rsidRPr="00A9603D" w:rsidRDefault="009A1BC7"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E173D37" w14:textId="77777777" w:rsidR="009A1BC7" w:rsidRPr="00A9603D" w:rsidRDefault="009A1BC7"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46278011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57633485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046742979"/>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C945B91" w14:textId="77777777" w:rsidR="009A1BC7" w:rsidRPr="00A9603D" w:rsidRDefault="009A1BC7"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680775121"/>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61917957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2F766B9C" w14:textId="77777777" w:rsidR="009A1BC7" w:rsidRPr="00A9603D" w:rsidRDefault="009A1BC7" w:rsidP="00B316A1">
      <w:pPr>
        <w:rPr>
          <w:rFonts w:asciiTheme="minorHAnsi" w:hAnsiTheme="minorHAnsi" w:cstheme="minorHAnsi"/>
          <w:b/>
          <w:bCs/>
          <w:color w:val="002060"/>
        </w:rPr>
      </w:pPr>
    </w:p>
    <w:p w14:paraId="70D12AEA" w14:textId="77777777" w:rsidR="009C7E3E" w:rsidRPr="00A9603D" w:rsidRDefault="009C7E3E"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63218C1B" w14:textId="77777777" w:rsidTr="0029249E">
        <w:trPr>
          <w:trHeight w:val="288"/>
        </w:trPr>
        <w:tc>
          <w:tcPr>
            <w:tcW w:w="5000" w:type="pct"/>
            <w:noWrap/>
            <w:hideMark/>
          </w:tcPr>
          <w:p w14:paraId="3E7D2C84" w14:textId="77777777" w:rsidR="009C7E3E" w:rsidRPr="00A9603D" w:rsidRDefault="009C7E3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543B211" w14:textId="77777777" w:rsidTr="0029249E">
        <w:trPr>
          <w:trHeight w:val="288"/>
        </w:trPr>
        <w:tc>
          <w:tcPr>
            <w:tcW w:w="5000" w:type="pct"/>
            <w:noWrap/>
            <w:hideMark/>
          </w:tcPr>
          <w:p w14:paraId="1908E4F1" w14:textId="77777777" w:rsidR="009C7E3E" w:rsidRPr="00A9603D" w:rsidRDefault="009C7E3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1112F8B7" w14:textId="77777777" w:rsidR="009C7E3E" w:rsidRPr="00A9603D" w:rsidRDefault="009C7E3E" w:rsidP="009C7E3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71A63C9D" w14:textId="77777777" w:rsidTr="0029249E">
        <w:trPr>
          <w:trHeight w:val="288"/>
        </w:trPr>
        <w:tc>
          <w:tcPr>
            <w:tcW w:w="1351" w:type="pct"/>
            <w:shd w:val="clear" w:color="auto" w:fill="auto"/>
            <w:noWrap/>
            <w:vAlign w:val="center"/>
            <w:hideMark/>
          </w:tcPr>
          <w:p w14:paraId="1FDC4359" w14:textId="77777777" w:rsidR="009C7E3E" w:rsidRPr="00A9603D" w:rsidRDefault="009C7E3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60107004" w14:textId="6FDEB5C9" w:rsidR="009C7E3E" w:rsidRPr="00A9603D" w:rsidRDefault="009C7E3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F916899" w14:textId="77777777" w:rsidTr="0029249E">
        <w:trPr>
          <w:trHeight w:val="288"/>
        </w:trPr>
        <w:tc>
          <w:tcPr>
            <w:tcW w:w="1351" w:type="pct"/>
            <w:shd w:val="clear" w:color="auto" w:fill="auto"/>
            <w:noWrap/>
            <w:vAlign w:val="center"/>
          </w:tcPr>
          <w:p w14:paraId="11705A35" w14:textId="77777777" w:rsidR="009C7E3E" w:rsidRPr="00A9603D" w:rsidRDefault="009C7E3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1E4170CF" w14:textId="77777777" w:rsidR="009C7E3E" w:rsidRPr="00A9603D" w:rsidRDefault="009C7E3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1866A6A7" w14:textId="77777777" w:rsidR="009C7E3E" w:rsidRPr="00A9603D" w:rsidRDefault="009C7E3E" w:rsidP="009C7E3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D161EC6" w14:textId="77777777" w:rsidTr="0029249E">
        <w:trPr>
          <w:trHeight w:val="20"/>
        </w:trPr>
        <w:tc>
          <w:tcPr>
            <w:tcW w:w="5000" w:type="pct"/>
            <w:gridSpan w:val="2"/>
            <w:shd w:val="clear" w:color="auto" w:fill="auto"/>
            <w:noWrap/>
            <w:vAlign w:val="center"/>
            <w:hideMark/>
          </w:tcPr>
          <w:p w14:paraId="35140BD1" w14:textId="77777777" w:rsidR="009C7E3E" w:rsidRPr="00A9603D" w:rsidRDefault="009C7E3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8DF10FC" w14:textId="77777777" w:rsidTr="0029249E">
        <w:trPr>
          <w:trHeight w:val="733"/>
        </w:trPr>
        <w:tc>
          <w:tcPr>
            <w:tcW w:w="1351" w:type="pct"/>
            <w:shd w:val="clear" w:color="auto" w:fill="auto"/>
            <w:noWrap/>
            <w:vAlign w:val="center"/>
          </w:tcPr>
          <w:p w14:paraId="34A78791"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1A08A643" w14:textId="77777777" w:rsidR="009C7E3E" w:rsidRPr="00A9603D" w:rsidRDefault="009C7E3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 Bilgi yönetimine yönelik süreçler</w:t>
            </w:r>
          </w:p>
        </w:tc>
      </w:tr>
      <w:tr w:rsidR="00A9603D" w:rsidRPr="00A9603D" w14:paraId="40985CAD" w14:textId="77777777" w:rsidTr="0029249E">
        <w:trPr>
          <w:trHeight w:val="701"/>
        </w:trPr>
        <w:tc>
          <w:tcPr>
            <w:tcW w:w="1351" w:type="pct"/>
            <w:shd w:val="clear" w:color="auto" w:fill="auto"/>
            <w:noWrap/>
            <w:vAlign w:val="center"/>
          </w:tcPr>
          <w:p w14:paraId="009B79AE"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6797AB6D" w14:textId="38C3E80C" w:rsidR="009C7E3E" w:rsidRPr="00A9603D" w:rsidRDefault="009C7E3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A.3.1.1/2</w:t>
            </w:r>
          </w:p>
        </w:tc>
      </w:tr>
      <w:tr w:rsidR="00A9603D" w:rsidRPr="00A9603D" w14:paraId="59224B37" w14:textId="77777777" w:rsidTr="0029249E">
        <w:trPr>
          <w:trHeight w:val="2512"/>
        </w:trPr>
        <w:tc>
          <w:tcPr>
            <w:tcW w:w="1351" w:type="pct"/>
            <w:shd w:val="clear" w:color="auto" w:fill="auto"/>
            <w:noWrap/>
            <w:vAlign w:val="center"/>
            <w:hideMark/>
          </w:tcPr>
          <w:p w14:paraId="30282341"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EDD3641" w14:textId="77777777" w:rsidR="009C7E3E" w:rsidRPr="00A9603D" w:rsidRDefault="009C7E3E"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0E372F45" w14:textId="4C22B1CC" w:rsidR="009C7E3E" w:rsidRPr="00A9603D" w:rsidRDefault="009C7E3E" w:rsidP="009C7E3E">
            <w:pPr>
              <w:ind w:left="360" w:right="165"/>
              <w:jc w:val="both"/>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Başkanlığımıza kanun ve yönetmelikler ile verilen görevler yapılırken belirli standartlaşmış yöntemlerin kullanılması esastır. Bu amaçla iş akış şemaları hazırlanmış ve internet sayfamızdaki kalite sekmesine eklenmiştir. Burada amaç işlemlerin belirli bir düzen içerisinde yapılmasını ve yeni gelen personele bu işleri yaparken rehberlik yapmasıdır.</w:t>
            </w:r>
          </w:p>
          <w:p w14:paraId="6047227D" w14:textId="1A7920A5" w:rsidR="009C7E3E" w:rsidRPr="00A9603D" w:rsidRDefault="009C7E3E" w:rsidP="009C7E3E">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4F255F" w:rsidRPr="00A9603D">
              <w:rPr>
                <w:rFonts w:asciiTheme="minorHAnsi" w:hAnsiTheme="minorHAnsi" w:cstheme="minorHAnsi"/>
                <w:color w:val="002060"/>
              </w:rPr>
              <w:t xml:space="preserve">İş akış şemaları, bir sürecin veya iş akışının adım adım görselleştirilmesini sağlayan grafiksel bir araçtır. Bu şemalar, süreçlerin nasıl işlediğini anlamak, analiz etmek ve optimize etmek için kullanılır. </w:t>
            </w:r>
            <w:r w:rsidRPr="00A9603D">
              <w:rPr>
                <w:rFonts w:asciiTheme="minorHAnsi" w:hAnsiTheme="minorHAnsi" w:cstheme="minorHAnsi"/>
                <w:color w:val="002060"/>
              </w:rPr>
              <w:t>İş akış şemaları değişen mevzuat ve bilgi teknolojileri ile uyum sağlaması amacıyla güncellenmekte ve gerektiğinde yeni iş akış şemaları oluşturulmaktadır.</w:t>
            </w:r>
          </w:p>
          <w:p w14:paraId="2852C30F" w14:textId="77777777" w:rsidR="009C7E3E" w:rsidRPr="00FA0A8C" w:rsidRDefault="009C7E3E" w:rsidP="009C7E3E">
            <w:pPr>
              <w:ind w:left="360" w:right="165"/>
              <w:jc w:val="both"/>
              <w:rPr>
                <w:rFonts w:asciiTheme="minorHAnsi" w:hAnsiTheme="minorHAnsi" w:cstheme="minorHAnsi"/>
                <w:color w:val="002060"/>
              </w:rPr>
            </w:pPr>
          </w:p>
          <w:p w14:paraId="761D325F" w14:textId="77777777" w:rsidR="009C7E3E" w:rsidRPr="00A9603D" w:rsidRDefault="009C7E3E" w:rsidP="0029249E">
            <w:pPr>
              <w:ind w:left="76" w:right="165"/>
              <w:jc w:val="both"/>
              <w:rPr>
                <w:rFonts w:asciiTheme="minorHAnsi" w:hAnsiTheme="minorHAnsi" w:cstheme="minorHAnsi"/>
                <w:color w:val="002060"/>
              </w:rPr>
            </w:pPr>
          </w:p>
        </w:tc>
      </w:tr>
      <w:tr w:rsidR="00A9603D" w:rsidRPr="00A9603D" w14:paraId="76863AC2" w14:textId="77777777" w:rsidTr="0029249E">
        <w:trPr>
          <w:trHeight w:val="20"/>
        </w:trPr>
        <w:tc>
          <w:tcPr>
            <w:tcW w:w="1351" w:type="pct"/>
            <w:shd w:val="clear" w:color="auto" w:fill="auto"/>
            <w:noWrap/>
            <w:vAlign w:val="center"/>
            <w:hideMark/>
          </w:tcPr>
          <w:p w14:paraId="13AC5B9E"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6437FAF" w14:textId="3C44FFBC" w:rsidR="009C7E3E"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11F7476F" w14:textId="77777777" w:rsidTr="0029249E">
        <w:trPr>
          <w:trHeight w:val="20"/>
        </w:trPr>
        <w:tc>
          <w:tcPr>
            <w:tcW w:w="1351" w:type="pct"/>
            <w:shd w:val="clear" w:color="auto" w:fill="auto"/>
            <w:noWrap/>
            <w:vAlign w:val="center"/>
          </w:tcPr>
          <w:p w14:paraId="16890AAE"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26B85C3" w14:textId="77777777" w:rsidR="009C7E3E" w:rsidRPr="00A9603D" w:rsidRDefault="009C7E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29504792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828165323"/>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AEA018E" w14:textId="77777777" w:rsidTr="0029249E">
        <w:trPr>
          <w:trHeight w:val="20"/>
        </w:trPr>
        <w:tc>
          <w:tcPr>
            <w:tcW w:w="1351" w:type="pct"/>
            <w:shd w:val="clear" w:color="auto" w:fill="auto"/>
            <w:noWrap/>
            <w:vAlign w:val="center"/>
            <w:hideMark/>
          </w:tcPr>
          <w:p w14:paraId="567C2CA3"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74C955B5" w14:textId="77777777" w:rsidR="009C7E3E" w:rsidRPr="00A9603D" w:rsidRDefault="009C7E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0C1973C6" w14:textId="77777777" w:rsidTr="0029249E">
        <w:trPr>
          <w:trHeight w:val="20"/>
        </w:trPr>
        <w:tc>
          <w:tcPr>
            <w:tcW w:w="1351" w:type="pct"/>
            <w:shd w:val="clear" w:color="auto" w:fill="auto"/>
            <w:noWrap/>
            <w:vAlign w:val="center"/>
            <w:hideMark/>
          </w:tcPr>
          <w:p w14:paraId="2E4A87B8"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C455D4E" w14:textId="77777777" w:rsidR="009C7E3E" w:rsidRPr="00A9603D" w:rsidRDefault="009C7E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CF71F76" w14:textId="77777777" w:rsidTr="0029249E">
        <w:trPr>
          <w:trHeight w:val="20"/>
        </w:trPr>
        <w:tc>
          <w:tcPr>
            <w:tcW w:w="1351" w:type="pct"/>
            <w:shd w:val="clear" w:color="auto" w:fill="auto"/>
            <w:noWrap/>
            <w:vAlign w:val="center"/>
          </w:tcPr>
          <w:p w14:paraId="477B1EEA"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95DC262" w14:textId="075CF5EC" w:rsidR="009C7E3E"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Başkanlığımız personeli</w:t>
            </w:r>
          </w:p>
        </w:tc>
      </w:tr>
      <w:tr w:rsidR="00A9603D" w:rsidRPr="00A9603D" w14:paraId="75FB38F4" w14:textId="77777777" w:rsidTr="0029249E">
        <w:trPr>
          <w:trHeight w:val="20"/>
        </w:trPr>
        <w:tc>
          <w:tcPr>
            <w:tcW w:w="1351" w:type="pct"/>
            <w:shd w:val="clear" w:color="auto" w:fill="auto"/>
            <w:noWrap/>
            <w:vAlign w:val="center"/>
            <w:hideMark/>
          </w:tcPr>
          <w:p w14:paraId="2F7EE75B" w14:textId="77777777" w:rsidR="009C7E3E" w:rsidRPr="00A9603D" w:rsidRDefault="009C7E3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327E60B5" w14:textId="77777777" w:rsidR="009C7E3E" w:rsidRPr="00A9603D" w:rsidRDefault="009C7E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28022124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90376166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928543756"/>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550C0A5" w14:textId="77777777" w:rsidR="009C7E3E" w:rsidRPr="00A9603D" w:rsidRDefault="009C7E3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337183932"/>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78676264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37B39E0" w14:textId="77777777" w:rsidR="009C7E3E" w:rsidRPr="00A9603D" w:rsidRDefault="009C7E3E" w:rsidP="00B316A1">
      <w:pPr>
        <w:rPr>
          <w:rFonts w:asciiTheme="minorHAnsi" w:hAnsiTheme="minorHAnsi" w:cstheme="minorHAnsi"/>
          <w:b/>
          <w:bCs/>
          <w:color w:val="002060"/>
        </w:rPr>
      </w:pPr>
    </w:p>
    <w:p w14:paraId="13C8933B" w14:textId="77777777" w:rsidR="00483E7D" w:rsidRPr="00A9603D" w:rsidRDefault="00483E7D"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2AA704E0" w14:textId="77777777" w:rsidTr="0029249E">
        <w:trPr>
          <w:trHeight w:val="288"/>
        </w:trPr>
        <w:tc>
          <w:tcPr>
            <w:tcW w:w="5000" w:type="pct"/>
            <w:noWrap/>
            <w:hideMark/>
          </w:tcPr>
          <w:p w14:paraId="1581ABC3" w14:textId="77777777" w:rsidR="00483E7D" w:rsidRPr="00A9603D" w:rsidRDefault="00483E7D"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11EA9E0" w14:textId="77777777" w:rsidTr="0029249E">
        <w:trPr>
          <w:trHeight w:val="288"/>
        </w:trPr>
        <w:tc>
          <w:tcPr>
            <w:tcW w:w="5000" w:type="pct"/>
            <w:noWrap/>
            <w:hideMark/>
          </w:tcPr>
          <w:p w14:paraId="6472BF38" w14:textId="77777777" w:rsidR="00483E7D" w:rsidRPr="00A9603D" w:rsidRDefault="00483E7D"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067CABF" w14:textId="77777777" w:rsidR="00483E7D" w:rsidRPr="00A9603D" w:rsidRDefault="00483E7D" w:rsidP="00483E7D">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237165E0" w14:textId="77777777" w:rsidTr="0029249E">
        <w:trPr>
          <w:trHeight w:val="288"/>
        </w:trPr>
        <w:tc>
          <w:tcPr>
            <w:tcW w:w="1351" w:type="pct"/>
            <w:shd w:val="clear" w:color="auto" w:fill="auto"/>
            <w:noWrap/>
            <w:vAlign w:val="center"/>
            <w:hideMark/>
          </w:tcPr>
          <w:p w14:paraId="18D9C919" w14:textId="77777777" w:rsidR="00483E7D" w:rsidRPr="00A9603D" w:rsidRDefault="00483E7D"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76047109" w14:textId="56571A4B" w:rsidR="00483E7D" w:rsidRPr="00A9603D" w:rsidRDefault="00483E7D"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511AC3C" w14:textId="77777777" w:rsidTr="0029249E">
        <w:trPr>
          <w:trHeight w:val="288"/>
        </w:trPr>
        <w:tc>
          <w:tcPr>
            <w:tcW w:w="1351" w:type="pct"/>
            <w:shd w:val="clear" w:color="auto" w:fill="auto"/>
            <w:noWrap/>
            <w:vAlign w:val="center"/>
          </w:tcPr>
          <w:p w14:paraId="505E02BD" w14:textId="77777777" w:rsidR="00483E7D" w:rsidRPr="00A9603D" w:rsidRDefault="00483E7D"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419BE7A0" w14:textId="77777777" w:rsidR="00483E7D" w:rsidRPr="00A9603D" w:rsidRDefault="00483E7D"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62093BBB" w14:textId="77777777" w:rsidR="00483E7D" w:rsidRPr="00A9603D" w:rsidRDefault="00483E7D" w:rsidP="00483E7D">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DC59BBB" w14:textId="77777777" w:rsidTr="0029249E">
        <w:trPr>
          <w:trHeight w:val="20"/>
        </w:trPr>
        <w:tc>
          <w:tcPr>
            <w:tcW w:w="5000" w:type="pct"/>
            <w:gridSpan w:val="2"/>
            <w:shd w:val="clear" w:color="auto" w:fill="auto"/>
            <w:noWrap/>
            <w:vAlign w:val="center"/>
            <w:hideMark/>
          </w:tcPr>
          <w:p w14:paraId="17456F25" w14:textId="77777777" w:rsidR="00483E7D" w:rsidRPr="00A9603D" w:rsidRDefault="00483E7D"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7DC6B7C0" w14:textId="77777777" w:rsidTr="0029249E">
        <w:trPr>
          <w:trHeight w:val="733"/>
        </w:trPr>
        <w:tc>
          <w:tcPr>
            <w:tcW w:w="1351" w:type="pct"/>
            <w:shd w:val="clear" w:color="auto" w:fill="auto"/>
            <w:noWrap/>
            <w:vAlign w:val="center"/>
          </w:tcPr>
          <w:p w14:paraId="00F4451B"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60BCD10" w14:textId="77777777" w:rsidR="00483E7D" w:rsidRPr="00A9603D" w:rsidRDefault="00483E7D"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 Bilgi yönetimine yönelik süreçler</w:t>
            </w:r>
          </w:p>
        </w:tc>
      </w:tr>
      <w:tr w:rsidR="00A9603D" w:rsidRPr="00A9603D" w14:paraId="517AB592" w14:textId="77777777" w:rsidTr="0029249E">
        <w:trPr>
          <w:trHeight w:val="701"/>
        </w:trPr>
        <w:tc>
          <w:tcPr>
            <w:tcW w:w="1351" w:type="pct"/>
            <w:shd w:val="clear" w:color="auto" w:fill="auto"/>
            <w:noWrap/>
            <w:vAlign w:val="center"/>
          </w:tcPr>
          <w:p w14:paraId="4B843D5B"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2B32A899" w14:textId="2EF088EB" w:rsidR="00483E7D" w:rsidRPr="00A9603D" w:rsidRDefault="00483E7D"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A.3.1.1/3</w:t>
            </w:r>
          </w:p>
        </w:tc>
      </w:tr>
      <w:tr w:rsidR="00A9603D" w:rsidRPr="00A9603D" w14:paraId="25724E94" w14:textId="77777777" w:rsidTr="0029249E">
        <w:trPr>
          <w:trHeight w:val="2512"/>
        </w:trPr>
        <w:tc>
          <w:tcPr>
            <w:tcW w:w="1351" w:type="pct"/>
            <w:shd w:val="clear" w:color="auto" w:fill="auto"/>
            <w:noWrap/>
            <w:vAlign w:val="center"/>
            <w:hideMark/>
          </w:tcPr>
          <w:p w14:paraId="6B948085"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3B137064" w14:textId="77777777" w:rsidR="00483E7D" w:rsidRPr="00A9603D" w:rsidRDefault="00483E7D"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4A99F72F" w14:textId="77777777" w:rsidR="00483E7D" w:rsidRPr="00A9603D" w:rsidRDefault="00483E7D" w:rsidP="00483E7D">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Pr="00A9603D">
              <w:rPr>
                <w:rFonts w:asciiTheme="minorHAnsi" w:hAnsiTheme="minorHAnsi" w:cstheme="minorHAnsi"/>
                <w:color w:val="002060"/>
              </w:rPr>
              <w:t>Görev tanımları,</w:t>
            </w:r>
            <w:r w:rsidRPr="00A9603D">
              <w:rPr>
                <w:color w:val="002060"/>
              </w:rPr>
              <w:t xml:space="preserve"> </w:t>
            </w:r>
            <w:r w:rsidRPr="00A9603D">
              <w:rPr>
                <w:rFonts w:asciiTheme="minorHAnsi" w:hAnsiTheme="minorHAnsi" w:cstheme="minorHAnsi"/>
                <w:color w:val="002060"/>
              </w:rPr>
              <w:t>bir pozisyona dair görevlerin, yetkilerin ve niteliklerin açık bir şekilde ifade eden bir dokümandır. Görev tanımları, iş süreçlerinin netleştirilmesi ve çalışanların rollerini anlaması için kritik bir role sahiptir.</w:t>
            </w:r>
          </w:p>
          <w:p w14:paraId="49B145E0" w14:textId="7C539666" w:rsidR="00483E7D" w:rsidRPr="00A9603D" w:rsidRDefault="00483E7D" w:rsidP="00483E7D">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Başkanlığımızda bulunan dört ana birimin olan, </w:t>
            </w:r>
            <w:r w:rsidRPr="00A9603D">
              <w:rPr>
                <w:rFonts w:asciiTheme="minorHAnsi" w:hAnsiTheme="minorHAnsi" w:cstheme="minorHAnsi"/>
                <w:color w:val="002060"/>
              </w:rPr>
              <w:t xml:space="preserve">Bütçe ve Performans, Muhasebe ve Kesin Hesap, Stratejik Planlama ve Yönetim Bilgi Sistemi ve Ön Mali Kontrol birimlerini görev tanımları yapılmış ve internet sayfamızda kalite sekmesi altında gösterilmiştir.       </w:t>
            </w:r>
          </w:p>
          <w:p w14:paraId="51F9216B" w14:textId="77777777" w:rsidR="00483E7D" w:rsidRPr="00FA0A8C" w:rsidRDefault="00483E7D" w:rsidP="0029249E">
            <w:pPr>
              <w:ind w:left="360" w:right="165"/>
              <w:jc w:val="both"/>
              <w:rPr>
                <w:rFonts w:asciiTheme="minorHAnsi" w:hAnsiTheme="minorHAnsi" w:cstheme="minorHAnsi"/>
                <w:color w:val="002060"/>
              </w:rPr>
            </w:pPr>
          </w:p>
          <w:p w14:paraId="5D83D43F" w14:textId="77777777" w:rsidR="00483E7D" w:rsidRPr="00A9603D" w:rsidRDefault="00483E7D" w:rsidP="0029249E">
            <w:pPr>
              <w:ind w:left="76" w:right="165"/>
              <w:jc w:val="both"/>
              <w:rPr>
                <w:rFonts w:asciiTheme="minorHAnsi" w:hAnsiTheme="minorHAnsi" w:cstheme="minorHAnsi"/>
                <w:color w:val="002060"/>
              </w:rPr>
            </w:pPr>
          </w:p>
        </w:tc>
      </w:tr>
      <w:tr w:rsidR="00A9603D" w:rsidRPr="00A9603D" w14:paraId="739F74D3" w14:textId="77777777" w:rsidTr="0029249E">
        <w:trPr>
          <w:trHeight w:val="20"/>
        </w:trPr>
        <w:tc>
          <w:tcPr>
            <w:tcW w:w="1351" w:type="pct"/>
            <w:shd w:val="clear" w:color="auto" w:fill="auto"/>
            <w:noWrap/>
            <w:vAlign w:val="center"/>
            <w:hideMark/>
          </w:tcPr>
          <w:p w14:paraId="2D3D4781"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22ECDB22" w14:textId="1235E318"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5C6F37F8" w14:textId="77777777" w:rsidTr="0029249E">
        <w:trPr>
          <w:trHeight w:val="20"/>
        </w:trPr>
        <w:tc>
          <w:tcPr>
            <w:tcW w:w="1351" w:type="pct"/>
            <w:shd w:val="clear" w:color="auto" w:fill="auto"/>
            <w:noWrap/>
            <w:vAlign w:val="center"/>
          </w:tcPr>
          <w:p w14:paraId="4751BBD0"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59EE977"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368980706"/>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51160793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C1473E9" w14:textId="77777777" w:rsidTr="0029249E">
        <w:trPr>
          <w:trHeight w:val="20"/>
        </w:trPr>
        <w:tc>
          <w:tcPr>
            <w:tcW w:w="1351" w:type="pct"/>
            <w:shd w:val="clear" w:color="auto" w:fill="auto"/>
            <w:noWrap/>
            <w:vAlign w:val="center"/>
            <w:hideMark/>
          </w:tcPr>
          <w:p w14:paraId="31C318B6"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497BC03"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0F56415" w14:textId="77777777" w:rsidTr="0029249E">
        <w:trPr>
          <w:trHeight w:val="20"/>
        </w:trPr>
        <w:tc>
          <w:tcPr>
            <w:tcW w:w="1351" w:type="pct"/>
            <w:shd w:val="clear" w:color="auto" w:fill="auto"/>
            <w:noWrap/>
            <w:vAlign w:val="center"/>
            <w:hideMark/>
          </w:tcPr>
          <w:p w14:paraId="67AFB405"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A99FFC1"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FB28B30" w14:textId="77777777" w:rsidTr="0029249E">
        <w:trPr>
          <w:trHeight w:val="20"/>
        </w:trPr>
        <w:tc>
          <w:tcPr>
            <w:tcW w:w="1351" w:type="pct"/>
            <w:shd w:val="clear" w:color="auto" w:fill="auto"/>
            <w:noWrap/>
            <w:vAlign w:val="center"/>
          </w:tcPr>
          <w:p w14:paraId="410D52B8"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72B358F" w14:textId="3FBDD68C"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Başkanlığımız Personeli</w:t>
            </w:r>
          </w:p>
        </w:tc>
      </w:tr>
      <w:tr w:rsidR="00A9603D" w:rsidRPr="00A9603D" w14:paraId="087A2D6C" w14:textId="77777777" w:rsidTr="0029249E">
        <w:trPr>
          <w:trHeight w:val="20"/>
        </w:trPr>
        <w:tc>
          <w:tcPr>
            <w:tcW w:w="1351" w:type="pct"/>
            <w:shd w:val="clear" w:color="auto" w:fill="auto"/>
            <w:noWrap/>
            <w:vAlign w:val="center"/>
            <w:hideMark/>
          </w:tcPr>
          <w:p w14:paraId="4F927AEA"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18251FA"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64994140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30470676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25023851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F8FBE09"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375668839"/>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5319898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6F16C297" w14:textId="77777777" w:rsidR="00483E7D" w:rsidRPr="00A9603D" w:rsidRDefault="00483E7D" w:rsidP="00B316A1">
      <w:pPr>
        <w:rPr>
          <w:rFonts w:asciiTheme="minorHAnsi" w:hAnsiTheme="minorHAnsi" w:cstheme="minorHAnsi"/>
          <w:b/>
          <w:bCs/>
          <w:color w:val="002060"/>
        </w:rPr>
      </w:pPr>
    </w:p>
    <w:p w14:paraId="12D7ECD1" w14:textId="77777777" w:rsidR="00483E7D" w:rsidRPr="00A9603D" w:rsidRDefault="00483E7D"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100EBC75" w14:textId="77777777" w:rsidTr="0029249E">
        <w:trPr>
          <w:trHeight w:val="288"/>
        </w:trPr>
        <w:tc>
          <w:tcPr>
            <w:tcW w:w="5000" w:type="pct"/>
            <w:noWrap/>
            <w:hideMark/>
          </w:tcPr>
          <w:p w14:paraId="69161ACB" w14:textId="77777777" w:rsidR="00483E7D" w:rsidRPr="00A9603D" w:rsidRDefault="00483E7D"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35B7528B" w14:textId="77777777" w:rsidTr="0029249E">
        <w:trPr>
          <w:trHeight w:val="288"/>
        </w:trPr>
        <w:tc>
          <w:tcPr>
            <w:tcW w:w="5000" w:type="pct"/>
            <w:noWrap/>
            <w:hideMark/>
          </w:tcPr>
          <w:p w14:paraId="20609EC3" w14:textId="77777777" w:rsidR="00483E7D" w:rsidRPr="00A9603D" w:rsidRDefault="00483E7D"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4E65EB5" w14:textId="77777777" w:rsidR="00483E7D" w:rsidRPr="00A9603D" w:rsidRDefault="00483E7D" w:rsidP="00483E7D">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5B9F9FEF" w14:textId="77777777" w:rsidTr="0029249E">
        <w:trPr>
          <w:trHeight w:val="288"/>
        </w:trPr>
        <w:tc>
          <w:tcPr>
            <w:tcW w:w="1351" w:type="pct"/>
            <w:shd w:val="clear" w:color="auto" w:fill="auto"/>
            <w:noWrap/>
            <w:vAlign w:val="center"/>
            <w:hideMark/>
          </w:tcPr>
          <w:p w14:paraId="24CC3925" w14:textId="77777777" w:rsidR="00483E7D" w:rsidRPr="00A9603D" w:rsidRDefault="00483E7D"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49B90FCA" w14:textId="3E307D9A" w:rsidR="00483E7D" w:rsidRPr="00A9603D" w:rsidRDefault="00483E7D"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570FF3D2" w14:textId="77777777" w:rsidTr="0029249E">
        <w:trPr>
          <w:trHeight w:val="288"/>
        </w:trPr>
        <w:tc>
          <w:tcPr>
            <w:tcW w:w="1351" w:type="pct"/>
            <w:shd w:val="clear" w:color="auto" w:fill="auto"/>
            <w:noWrap/>
            <w:vAlign w:val="center"/>
          </w:tcPr>
          <w:p w14:paraId="15C76EB7" w14:textId="77777777" w:rsidR="00483E7D" w:rsidRPr="00A9603D" w:rsidRDefault="00483E7D"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1EEF229F" w14:textId="77777777" w:rsidR="00483E7D" w:rsidRPr="00A9603D" w:rsidRDefault="00483E7D"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1A0992C3" w14:textId="77777777" w:rsidR="00483E7D" w:rsidRPr="00A9603D" w:rsidRDefault="00483E7D" w:rsidP="00483E7D">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4A8FC14" w14:textId="77777777" w:rsidTr="0029249E">
        <w:trPr>
          <w:trHeight w:val="20"/>
        </w:trPr>
        <w:tc>
          <w:tcPr>
            <w:tcW w:w="5000" w:type="pct"/>
            <w:gridSpan w:val="2"/>
            <w:shd w:val="clear" w:color="auto" w:fill="auto"/>
            <w:noWrap/>
            <w:vAlign w:val="center"/>
            <w:hideMark/>
          </w:tcPr>
          <w:p w14:paraId="7C5003A6" w14:textId="77777777" w:rsidR="00483E7D" w:rsidRPr="00A9603D" w:rsidRDefault="00483E7D"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702CBD82" w14:textId="77777777" w:rsidTr="0029249E">
        <w:trPr>
          <w:trHeight w:val="733"/>
        </w:trPr>
        <w:tc>
          <w:tcPr>
            <w:tcW w:w="1351" w:type="pct"/>
            <w:shd w:val="clear" w:color="auto" w:fill="auto"/>
            <w:noWrap/>
            <w:vAlign w:val="center"/>
          </w:tcPr>
          <w:p w14:paraId="01DB6003"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57FF1746" w14:textId="77777777" w:rsidR="00483E7D" w:rsidRPr="00A9603D" w:rsidRDefault="00483E7D"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 Bilgi yönetimine yönelik süreçler</w:t>
            </w:r>
          </w:p>
        </w:tc>
      </w:tr>
      <w:tr w:rsidR="00A9603D" w:rsidRPr="00A9603D" w14:paraId="4A5C79BE" w14:textId="77777777" w:rsidTr="0029249E">
        <w:trPr>
          <w:trHeight w:val="701"/>
        </w:trPr>
        <w:tc>
          <w:tcPr>
            <w:tcW w:w="1351" w:type="pct"/>
            <w:shd w:val="clear" w:color="auto" w:fill="auto"/>
            <w:noWrap/>
            <w:vAlign w:val="center"/>
          </w:tcPr>
          <w:p w14:paraId="7F6F1657"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63B8FA05" w14:textId="02147F7B" w:rsidR="00483E7D" w:rsidRPr="00A9603D" w:rsidRDefault="00483E7D"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A.3.1.1/</w:t>
            </w:r>
            <w:r w:rsidR="007B2C35" w:rsidRPr="00A9603D">
              <w:rPr>
                <w:rFonts w:asciiTheme="minorHAnsi" w:eastAsia="Times New Roman" w:hAnsiTheme="minorHAnsi" w:cstheme="minorHAnsi"/>
                <w:color w:val="002060"/>
                <w:lang w:eastAsia="tr-TR"/>
              </w:rPr>
              <w:t>4</w:t>
            </w:r>
          </w:p>
        </w:tc>
      </w:tr>
      <w:tr w:rsidR="00A9603D" w:rsidRPr="00A9603D" w14:paraId="54469779" w14:textId="77777777" w:rsidTr="0029249E">
        <w:trPr>
          <w:trHeight w:val="2512"/>
        </w:trPr>
        <w:tc>
          <w:tcPr>
            <w:tcW w:w="1351" w:type="pct"/>
            <w:shd w:val="clear" w:color="auto" w:fill="auto"/>
            <w:noWrap/>
            <w:vAlign w:val="center"/>
            <w:hideMark/>
          </w:tcPr>
          <w:p w14:paraId="58B74563"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9EDDF3A" w14:textId="77777777" w:rsidR="00483E7D" w:rsidRPr="00A9603D" w:rsidRDefault="00483E7D"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05997C01" w14:textId="2ABCBE9D" w:rsidR="00483E7D" w:rsidRPr="00A9603D" w:rsidRDefault="00483E7D" w:rsidP="0029249E">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007B2C35" w:rsidRPr="00A9603D">
              <w:rPr>
                <w:rFonts w:asciiTheme="minorHAnsi" w:hAnsiTheme="minorHAnsi" w:cstheme="minorHAnsi"/>
                <w:color w:val="002060"/>
              </w:rPr>
              <w:t>Sorumluluk, bir çalışanın pozisyonuna dair görevlerini, yetkilerini ve sınırlarını açık bir şekilde ifade eden bir belgedir.</w:t>
            </w:r>
          </w:p>
          <w:p w14:paraId="6C36F439" w14:textId="50ED3E2C" w:rsidR="00483E7D" w:rsidRPr="00A9603D" w:rsidRDefault="00483E7D" w:rsidP="0029249E">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Başkanlığımızda bulunan dört ana birimin olan, </w:t>
            </w:r>
            <w:r w:rsidRPr="00A9603D">
              <w:rPr>
                <w:rFonts w:asciiTheme="minorHAnsi" w:hAnsiTheme="minorHAnsi" w:cstheme="minorHAnsi"/>
                <w:color w:val="002060"/>
              </w:rPr>
              <w:t>Bütçe ve Performans, Muhasebe ve Kesin Hesap, Stratejik Planlama ve Yönetim Bilgi Sistemi ve Ön Mali Kontrol birimlerini görev tanımları yapılmış ve internet sayfamızda kalite sekmesi altında gösteril</w:t>
            </w:r>
            <w:r w:rsidR="007B2C35" w:rsidRPr="00A9603D">
              <w:rPr>
                <w:rFonts w:asciiTheme="minorHAnsi" w:hAnsiTheme="minorHAnsi" w:cstheme="minorHAnsi"/>
                <w:color w:val="002060"/>
              </w:rPr>
              <w:t>en görev tanımlarını içerisinde sorumlular açıkça belirtilmiştir.</w:t>
            </w:r>
            <w:r w:rsidRPr="00A9603D">
              <w:rPr>
                <w:rFonts w:asciiTheme="minorHAnsi" w:hAnsiTheme="minorHAnsi" w:cstheme="minorHAnsi"/>
                <w:color w:val="002060"/>
              </w:rPr>
              <w:t xml:space="preserve">      </w:t>
            </w:r>
          </w:p>
          <w:p w14:paraId="16B6C530" w14:textId="6E8AEF6A" w:rsidR="007B2C35" w:rsidRPr="00A9603D" w:rsidRDefault="007B2C35" w:rsidP="0029249E">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Sorumlular, kendilerine verilen görevleri yapmak, yasal yükümlülükleri yerine getirmek ve istenilen bilgileri sağlamakla yükümlüdür.</w:t>
            </w:r>
          </w:p>
          <w:p w14:paraId="134421F3" w14:textId="77777777" w:rsidR="00483E7D" w:rsidRPr="00FA0A8C" w:rsidRDefault="00483E7D" w:rsidP="0029249E">
            <w:pPr>
              <w:ind w:left="360" w:right="165"/>
              <w:jc w:val="both"/>
              <w:rPr>
                <w:rFonts w:asciiTheme="minorHAnsi" w:hAnsiTheme="minorHAnsi" w:cstheme="minorHAnsi"/>
                <w:color w:val="002060"/>
              </w:rPr>
            </w:pPr>
          </w:p>
          <w:p w14:paraId="37D728D7" w14:textId="77777777" w:rsidR="00483E7D" w:rsidRPr="00A9603D" w:rsidRDefault="00483E7D" w:rsidP="0029249E">
            <w:pPr>
              <w:ind w:left="76" w:right="165"/>
              <w:jc w:val="both"/>
              <w:rPr>
                <w:rFonts w:asciiTheme="minorHAnsi" w:hAnsiTheme="minorHAnsi" w:cstheme="minorHAnsi"/>
                <w:color w:val="002060"/>
              </w:rPr>
            </w:pPr>
          </w:p>
        </w:tc>
      </w:tr>
      <w:tr w:rsidR="00A9603D" w:rsidRPr="00A9603D" w14:paraId="7172F6A2" w14:textId="77777777" w:rsidTr="0029249E">
        <w:trPr>
          <w:trHeight w:val="20"/>
        </w:trPr>
        <w:tc>
          <w:tcPr>
            <w:tcW w:w="1351" w:type="pct"/>
            <w:shd w:val="clear" w:color="auto" w:fill="auto"/>
            <w:noWrap/>
            <w:vAlign w:val="center"/>
            <w:hideMark/>
          </w:tcPr>
          <w:p w14:paraId="332DCEDB"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7F656F7C"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2723358B" w14:textId="77777777" w:rsidTr="0029249E">
        <w:trPr>
          <w:trHeight w:val="20"/>
        </w:trPr>
        <w:tc>
          <w:tcPr>
            <w:tcW w:w="1351" w:type="pct"/>
            <w:shd w:val="clear" w:color="auto" w:fill="auto"/>
            <w:noWrap/>
            <w:vAlign w:val="center"/>
          </w:tcPr>
          <w:p w14:paraId="626C982A"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B167213"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7952506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423655571"/>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123C235" w14:textId="77777777" w:rsidTr="0029249E">
        <w:trPr>
          <w:trHeight w:val="20"/>
        </w:trPr>
        <w:tc>
          <w:tcPr>
            <w:tcW w:w="1351" w:type="pct"/>
            <w:shd w:val="clear" w:color="auto" w:fill="auto"/>
            <w:noWrap/>
            <w:vAlign w:val="center"/>
            <w:hideMark/>
          </w:tcPr>
          <w:p w14:paraId="0CC9EC0B"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39710D9B"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10F22FBE" w14:textId="77777777" w:rsidTr="0029249E">
        <w:trPr>
          <w:trHeight w:val="20"/>
        </w:trPr>
        <w:tc>
          <w:tcPr>
            <w:tcW w:w="1351" w:type="pct"/>
            <w:shd w:val="clear" w:color="auto" w:fill="auto"/>
            <w:noWrap/>
            <w:vAlign w:val="center"/>
            <w:hideMark/>
          </w:tcPr>
          <w:p w14:paraId="13DE4F5C"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529749AC"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49E95A68" w14:textId="77777777" w:rsidTr="0029249E">
        <w:trPr>
          <w:trHeight w:val="20"/>
        </w:trPr>
        <w:tc>
          <w:tcPr>
            <w:tcW w:w="1351" w:type="pct"/>
            <w:shd w:val="clear" w:color="auto" w:fill="auto"/>
            <w:noWrap/>
            <w:vAlign w:val="center"/>
          </w:tcPr>
          <w:p w14:paraId="361E40D9"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41AAA0D8"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 Başkanlığımız Personeli</w:t>
            </w:r>
          </w:p>
        </w:tc>
      </w:tr>
      <w:tr w:rsidR="00A9603D" w:rsidRPr="00A9603D" w14:paraId="2D54BE87" w14:textId="77777777" w:rsidTr="0029249E">
        <w:trPr>
          <w:trHeight w:val="20"/>
        </w:trPr>
        <w:tc>
          <w:tcPr>
            <w:tcW w:w="1351" w:type="pct"/>
            <w:shd w:val="clear" w:color="auto" w:fill="auto"/>
            <w:noWrap/>
            <w:vAlign w:val="center"/>
            <w:hideMark/>
          </w:tcPr>
          <w:p w14:paraId="183E1CC1" w14:textId="77777777" w:rsidR="00483E7D" w:rsidRPr="00A9603D" w:rsidRDefault="00483E7D"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1E1CAD8"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14049494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07601598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876038621"/>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E2F72D1" w14:textId="77777777" w:rsidR="00483E7D" w:rsidRPr="00A9603D" w:rsidRDefault="00483E7D"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625577031"/>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71254266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DC44542" w14:textId="77777777" w:rsidR="00483E7D" w:rsidRPr="00A9603D" w:rsidRDefault="00483E7D" w:rsidP="00B316A1">
      <w:pPr>
        <w:rPr>
          <w:rFonts w:asciiTheme="minorHAnsi" w:hAnsiTheme="minorHAnsi" w:cstheme="minorHAnsi"/>
          <w:b/>
          <w:bCs/>
          <w:color w:val="002060"/>
        </w:rPr>
      </w:pPr>
    </w:p>
    <w:p w14:paraId="25DCCF20" w14:textId="77777777" w:rsidR="0075018E" w:rsidRPr="00A9603D" w:rsidRDefault="0075018E"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0293DA3F" w14:textId="77777777" w:rsidTr="0029249E">
        <w:trPr>
          <w:trHeight w:val="288"/>
        </w:trPr>
        <w:tc>
          <w:tcPr>
            <w:tcW w:w="5000" w:type="pct"/>
            <w:noWrap/>
            <w:hideMark/>
          </w:tcPr>
          <w:p w14:paraId="7F412E22" w14:textId="77777777" w:rsidR="0075018E" w:rsidRPr="00A9603D" w:rsidRDefault="0075018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03DF730" w14:textId="77777777" w:rsidTr="0029249E">
        <w:trPr>
          <w:trHeight w:val="288"/>
        </w:trPr>
        <w:tc>
          <w:tcPr>
            <w:tcW w:w="5000" w:type="pct"/>
            <w:noWrap/>
            <w:hideMark/>
          </w:tcPr>
          <w:p w14:paraId="7D285B28" w14:textId="77777777" w:rsidR="0075018E" w:rsidRPr="00A9603D" w:rsidRDefault="0075018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44094FA" w14:textId="77777777" w:rsidR="0075018E" w:rsidRPr="00A9603D" w:rsidRDefault="0075018E" w:rsidP="007501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3CB76D91" w14:textId="77777777" w:rsidTr="0029249E">
        <w:trPr>
          <w:trHeight w:val="288"/>
        </w:trPr>
        <w:tc>
          <w:tcPr>
            <w:tcW w:w="1351" w:type="pct"/>
            <w:shd w:val="clear" w:color="auto" w:fill="auto"/>
            <w:noWrap/>
            <w:vAlign w:val="center"/>
            <w:hideMark/>
          </w:tcPr>
          <w:p w14:paraId="2C9FF890" w14:textId="77777777" w:rsidR="0075018E" w:rsidRPr="00A9603D" w:rsidRDefault="0075018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100F7991" w14:textId="025559A4" w:rsidR="0075018E" w:rsidRPr="00A9603D" w:rsidRDefault="0075018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22CD2F8C" w14:textId="77777777" w:rsidTr="0029249E">
        <w:trPr>
          <w:trHeight w:val="288"/>
        </w:trPr>
        <w:tc>
          <w:tcPr>
            <w:tcW w:w="1351" w:type="pct"/>
            <w:shd w:val="clear" w:color="auto" w:fill="auto"/>
            <w:noWrap/>
            <w:vAlign w:val="center"/>
          </w:tcPr>
          <w:p w14:paraId="63F32EDD" w14:textId="77777777" w:rsidR="0075018E" w:rsidRPr="00A9603D" w:rsidRDefault="0075018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0359B04D" w14:textId="77777777" w:rsidR="0075018E" w:rsidRPr="00A9603D" w:rsidRDefault="0075018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34A5E2D4" w14:textId="77777777" w:rsidR="0075018E" w:rsidRPr="00A9603D" w:rsidRDefault="0075018E" w:rsidP="0075018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5D2BC87" w14:textId="77777777" w:rsidTr="0029249E">
        <w:trPr>
          <w:trHeight w:val="20"/>
        </w:trPr>
        <w:tc>
          <w:tcPr>
            <w:tcW w:w="5000" w:type="pct"/>
            <w:gridSpan w:val="2"/>
            <w:shd w:val="clear" w:color="auto" w:fill="auto"/>
            <w:noWrap/>
            <w:vAlign w:val="center"/>
            <w:hideMark/>
          </w:tcPr>
          <w:p w14:paraId="5AFBB81B" w14:textId="77777777" w:rsidR="0075018E" w:rsidRPr="00A9603D" w:rsidRDefault="0075018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7DCDECCC" w14:textId="77777777" w:rsidTr="0029249E">
        <w:trPr>
          <w:trHeight w:val="733"/>
        </w:trPr>
        <w:tc>
          <w:tcPr>
            <w:tcW w:w="1351" w:type="pct"/>
            <w:shd w:val="clear" w:color="auto" w:fill="auto"/>
            <w:noWrap/>
            <w:vAlign w:val="center"/>
          </w:tcPr>
          <w:p w14:paraId="00973CEC"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4508CDDA" w14:textId="123441DA" w:rsidR="0075018E" w:rsidRPr="00A9603D" w:rsidRDefault="0075018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A.3.1.5 Bilgi yönetimin sistemlerindeki alınan önlemler</w:t>
            </w:r>
          </w:p>
        </w:tc>
      </w:tr>
      <w:tr w:rsidR="00A9603D" w:rsidRPr="00A9603D" w14:paraId="789D5447" w14:textId="77777777" w:rsidTr="0029249E">
        <w:trPr>
          <w:trHeight w:val="701"/>
        </w:trPr>
        <w:tc>
          <w:tcPr>
            <w:tcW w:w="1351" w:type="pct"/>
            <w:shd w:val="clear" w:color="auto" w:fill="auto"/>
            <w:noWrap/>
            <w:vAlign w:val="center"/>
          </w:tcPr>
          <w:p w14:paraId="60025A26"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55495060" w14:textId="4088414C" w:rsidR="0075018E" w:rsidRPr="00A9603D" w:rsidRDefault="0075018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w:t>
            </w:r>
            <w:r w:rsidR="009B5131" w:rsidRPr="00A9603D">
              <w:rPr>
                <w:rFonts w:asciiTheme="minorHAnsi" w:eastAsia="Times New Roman" w:hAnsiTheme="minorHAnsi" w:cstheme="minorHAnsi"/>
                <w:color w:val="002060"/>
                <w:lang w:eastAsia="tr-TR"/>
              </w:rPr>
              <w:t>5</w:t>
            </w:r>
            <w:r w:rsidRPr="00A9603D">
              <w:rPr>
                <w:rFonts w:asciiTheme="minorHAnsi" w:eastAsia="Times New Roman" w:hAnsiTheme="minorHAnsi" w:cstheme="minorHAnsi"/>
                <w:color w:val="002060"/>
                <w:lang w:eastAsia="tr-TR"/>
              </w:rPr>
              <w:t>/</w:t>
            </w:r>
            <w:r w:rsidR="002C239C" w:rsidRPr="00A9603D">
              <w:rPr>
                <w:rFonts w:asciiTheme="minorHAnsi" w:eastAsia="Times New Roman" w:hAnsiTheme="minorHAnsi" w:cstheme="minorHAnsi"/>
                <w:color w:val="002060"/>
                <w:lang w:eastAsia="tr-TR"/>
              </w:rPr>
              <w:t>1</w:t>
            </w:r>
          </w:p>
        </w:tc>
      </w:tr>
      <w:tr w:rsidR="00A9603D" w:rsidRPr="00A9603D" w14:paraId="7B4E83FC" w14:textId="77777777" w:rsidTr="0029249E">
        <w:trPr>
          <w:trHeight w:val="2512"/>
        </w:trPr>
        <w:tc>
          <w:tcPr>
            <w:tcW w:w="1351" w:type="pct"/>
            <w:shd w:val="clear" w:color="auto" w:fill="auto"/>
            <w:noWrap/>
            <w:vAlign w:val="center"/>
            <w:hideMark/>
          </w:tcPr>
          <w:p w14:paraId="46B72D17"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7C49AA96" w14:textId="77777777" w:rsidR="0075018E" w:rsidRPr="00A9603D" w:rsidRDefault="0075018E"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3A5ED3EB" w14:textId="50BC543A" w:rsidR="0075018E" w:rsidRPr="00A9603D" w:rsidRDefault="0075018E" w:rsidP="009B5131">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009B5131" w:rsidRPr="00A9603D">
              <w:rPr>
                <w:rFonts w:asciiTheme="minorHAnsi" w:hAnsiTheme="minorHAnsi" w:cstheme="minorHAnsi"/>
                <w:color w:val="002060"/>
              </w:rPr>
              <w:t xml:space="preserve">Başkanlığımız tarafından gerek üniversitemize bünyesinde gerekse YÖKSİS, YÖKAK, Hazine ve Maliye Bakanlığı, Cumhurbaşkanlığı Strateji ve Bütçe Başkanlığı sistemlerinin veri girişleri sağlanmaktadır. Bu girişler için </w:t>
            </w:r>
            <w:r w:rsidR="00493D6C" w:rsidRPr="00A9603D">
              <w:rPr>
                <w:rFonts w:asciiTheme="minorHAnsi" w:hAnsiTheme="minorHAnsi" w:cstheme="minorHAnsi"/>
                <w:color w:val="002060"/>
              </w:rPr>
              <w:t xml:space="preserve">yetkilendirilecek personel için birimlerden yazı talep edilmektedir. </w:t>
            </w:r>
          </w:p>
          <w:p w14:paraId="3CC2E4F1" w14:textId="526A9E6A" w:rsidR="00493D6C" w:rsidRPr="00A9603D" w:rsidRDefault="00493D6C" w:rsidP="009B5131">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Harcama Yetkilisi, Gerçekleştirme Görevlisi, Taşınır Kayıt Yetkilisi, Taşınır Kontrol Yetkilisi, Mutemet, Veri Giriş Görevlisi, Birim Yetkilisi, Muhasebe Personeli Yetkisi vb. yetkiler ayrı ayrı tanımlanmakta ve bu kişilerin yaptığı girişler kayıt altında tutulmaktadır. </w:t>
            </w:r>
          </w:p>
          <w:p w14:paraId="060B0ACD" w14:textId="75ED1514" w:rsidR="00493D6C" w:rsidRPr="00A9603D" w:rsidRDefault="00493D6C" w:rsidP="009B5131">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Giriş ekranlarında üç adımlı bir kontrol sağlanmaktadır. Kullanıcı kimlik numarasını girdikten sonra şifre istenilmekte ve güvenlik resmi doğrulaması sağlanmaktadır. Üçüncü adımda ise kullanıcının telefonuna gönderilen doğrulama mesajının girilmesi istenmektedir.</w:t>
            </w:r>
          </w:p>
          <w:p w14:paraId="62F4B0DE" w14:textId="77777777" w:rsidR="0075018E" w:rsidRPr="00FA0A8C" w:rsidRDefault="0075018E" w:rsidP="0029249E">
            <w:pPr>
              <w:ind w:left="360" w:right="165"/>
              <w:jc w:val="both"/>
              <w:rPr>
                <w:rFonts w:asciiTheme="minorHAnsi" w:hAnsiTheme="minorHAnsi" w:cstheme="minorHAnsi"/>
                <w:color w:val="002060"/>
              </w:rPr>
            </w:pPr>
          </w:p>
          <w:p w14:paraId="60320DF6" w14:textId="77777777" w:rsidR="0075018E" w:rsidRPr="00A9603D" w:rsidRDefault="0075018E" w:rsidP="0029249E">
            <w:pPr>
              <w:ind w:left="76" w:right="165"/>
              <w:jc w:val="both"/>
              <w:rPr>
                <w:rFonts w:asciiTheme="minorHAnsi" w:hAnsiTheme="minorHAnsi" w:cstheme="minorHAnsi"/>
                <w:color w:val="002060"/>
              </w:rPr>
            </w:pPr>
          </w:p>
        </w:tc>
      </w:tr>
      <w:tr w:rsidR="00A9603D" w:rsidRPr="00A9603D" w14:paraId="64C649E8" w14:textId="77777777" w:rsidTr="0029249E">
        <w:trPr>
          <w:trHeight w:val="20"/>
        </w:trPr>
        <w:tc>
          <w:tcPr>
            <w:tcW w:w="1351" w:type="pct"/>
            <w:shd w:val="clear" w:color="auto" w:fill="auto"/>
            <w:noWrap/>
            <w:vAlign w:val="center"/>
            <w:hideMark/>
          </w:tcPr>
          <w:p w14:paraId="0E2A50C9"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0869FAC7"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73D7E4EF" w14:textId="77777777" w:rsidTr="0029249E">
        <w:trPr>
          <w:trHeight w:val="20"/>
        </w:trPr>
        <w:tc>
          <w:tcPr>
            <w:tcW w:w="1351" w:type="pct"/>
            <w:shd w:val="clear" w:color="auto" w:fill="auto"/>
            <w:noWrap/>
            <w:vAlign w:val="center"/>
          </w:tcPr>
          <w:p w14:paraId="260E2A2A"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087461C8" w14:textId="77777777" w:rsidR="0075018E" w:rsidRPr="00A9603D" w:rsidRDefault="007501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306471265"/>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927388090"/>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DE18DA6" w14:textId="77777777" w:rsidTr="0029249E">
        <w:trPr>
          <w:trHeight w:val="20"/>
        </w:trPr>
        <w:tc>
          <w:tcPr>
            <w:tcW w:w="1351" w:type="pct"/>
            <w:shd w:val="clear" w:color="auto" w:fill="auto"/>
            <w:noWrap/>
            <w:vAlign w:val="center"/>
            <w:hideMark/>
          </w:tcPr>
          <w:p w14:paraId="3C769644"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2C6F88D8" w14:textId="77777777" w:rsidR="0075018E" w:rsidRPr="00A9603D" w:rsidRDefault="007501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0B612A8" w14:textId="77777777" w:rsidTr="0029249E">
        <w:trPr>
          <w:trHeight w:val="20"/>
        </w:trPr>
        <w:tc>
          <w:tcPr>
            <w:tcW w:w="1351" w:type="pct"/>
            <w:shd w:val="clear" w:color="auto" w:fill="auto"/>
            <w:noWrap/>
            <w:vAlign w:val="center"/>
            <w:hideMark/>
          </w:tcPr>
          <w:p w14:paraId="61040892"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2C9BF20" w14:textId="77777777" w:rsidR="0075018E" w:rsidRPr="00A9603D" w:rsidRDefault="007501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D3E6365" w14:textId="77777777" w:rsidTr="0029249E">
        <w:trPr>
          <w:trHeight w:val="20"/>
        </w:trPr>
        <w:tc>
          <w:tcPr>
            <w:tcW w:w="1351" w:type="pct"/>
            <w:shd w:val="clear" w:color="auto" w:fill="auto"/>
            <w:noWrap/>
            <w:vAlign w:val="center"/>
          </w:tcPr>
          <w:p w14:paraId="23F67D64"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42352E4F" w14:textId="7EE288FC" w:rsidR="0075018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Kamuoyu</w:t>
            </w:r>
          </w:p>
        </w:tc>
      </w:tr>
      <w:tr w:rsidR="00A9603D" w:rsidRPr="00A9603D" w14:paraId="7B6435DC" w14:textId="77777777" w:rsidTr="0029249E">
        <w:trPr>
          <w:trHeight w:val="20"/>
        </w:trPr>
        <w:tc>
          <w:tcPr>
            <w:tcW w:w="1351" w:type="pct"/>
            <w:shd w:val="clear" w:color="auto" w:fill="auto"/>
            <w:noWrap/>
            <w:vAlign w:val="center"/>
            <w:hideMark/>
          </w:tcPr>
          <w:p w14:paraId="2D77D33D" w14:textId="77777777" w:rsidR="0075018E" w:rsidRPr="00A9603D" w:rsidRDefault="0075018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8EF91D1" w14:textId="77777777" w:rsidR="0075018E" w:rsidRPr="00A9603D" w:rsidRDefault="007501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08472534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81105602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942985361"/>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49B9E3C7" w14:textId="77777777" w:rsidR="0075018E" w:rsidRPr="00A9603D" w:rsidRDefault="0075018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257672923"/>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03939160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3A93F451" w14:textId="77777777" w:rsidR="0075018E" w:rsidRPr="00A9603D" w:rsidRDefault="0075018E"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03EDF67" w14:textId="77777777" w:rsidTr="0029249E">
        <w:trPr>
          <w:trHeight w:val="288"/>
        </w:trPr>
        <w:tc>
          <w:tcPr>
            <w:tcW w:w="5000" w:type="pct"/>
            <w:noWrap/>
            <w:hideMark/>
          </w:tcPr>
          <w:p w14:paraId="1D39DF79" w14:textId="77777777" w:rsidR="002C239C" w:rsidRPr="00A9603D" w:rsidRDefault="002C239C"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725BE6DB" w14:textId="77777777" w:rsidTr="0029249E">
        <w:trPr>
          <w:trHeight w:val="288"/>
        </w:trPr>
        <w:tc>
          <w:tcPr>
            <w:tcW w:w="5000" w:type="pct"/>
            <w:noWrap/>
            <w:hideMark/>
          </w:tcPr>
          <w:p w14:paraId="170D3FF9" w14:textId="77777777" w:rsidR="002C239C" w:rsidRPr="00A9603D" w:rsidRDefault="002C239C"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AB450A0" w14:textId="77777777" w:rsidR="002C239C" w:rsidRPr="00A9603D" w:rsidRDefault="002C239C" w:rsidP="002C239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1C4B9358" w14:textId="77777777" w:rsidTr="0029249E">
        <w:trPr>
          <w:trHeight w:val="288"/>
        </w:trPr>
        <w:tc>
          <w:tcPr>
            <w:tcW w:w="1351" w:type="pct"/>
            <w:shd w:val="clear" w:color="auto" w:fill="auto"/>
            <w:noWrap/>
            <w:vAlign w:val="center"/>
            <w:hideMark/>
          </w:tcPr>
          <w:p w14:paraId="0285E7B7" w14:textId="77777777" w:rsidR="002C239C" w:rsidRPr="00A9603D" w:rsidRDefault="002C239C"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661705EF" w14:textId="0A623AEF" w:rsidR="002C239C" w:rsidRPr="00A9603D" w:rsidRDefault="002C239C"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205726E" w14:textId="77777777" w:rsidTr="0029249E">
        <w:trPr>
          <w:trHeight w:val="288"/>
        </w:trPr>
        <w:tc>
          <w:tcPr>
            <w:tcW w:w="1351" w:type="pct"/>
            <w:shd w:val="clear" w:color="auto" w:fill="auto"/>
            <w:noWrap/>
            <w:vAlign w:val="center"/>
          </w:tcPr>
          <w:p w14:paraId="1A606891" w14:textId="77777777" w:rsidR="002C239C" w:rsidRPr="00A9603D" w:rsidRDefault="002C239C"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7F985518" w14:textId="77777777" w:rsidR="002C239C" w:rsidRPr="00A9603D" w:rsidRDefault="002C239C"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7603B169" w14:textId="77777777" w:rsidR="002C239C" w:rsidRPr="00A9603D" w:rsidRDefault="002C239C" w:rsidP="002C239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98412FA" w14:textId="77777777" w:rsidTr="0029249E">
        <w:trPr>
          <w:trHeight w:val="20"/>
        </w:trPr>
        <w:tc>
          <w:tcPr>
            <w:tcW w:w="5000" w:type="pct"/>
            <w:gridSpan w:val="2"/>
            <w:shd w:val="clear" w:color="auto" w:fill="auto"/>
            <w:noWrap/>
            <w:vAlign w:val="center"/>
            <w:hideMark/>
          </w:tcPr>
          <w:p w14:paraId="06BA05FB" w14:textId="77777777" w:rsidR="002C239C" w:rsidRPr="00A9603D" w:rsidRDefault="002C239C"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3EB842A" w14:textId="77777777" w:rsidTr="0029249E">
        <w:trPr>
          <w:trHeight w:val="733"/>
        </w:trPr>
        <w:tc>
          <w:tcPr>
            <w:tcW w:w="1351" w:type="pct"/>
            <w:shd w:val="clear" w:color="auto" w:fill="auto"/>
            <w:noWrap/>
            <w:vAlign w:val="center"/>
          </w:tcPr>
          <w:p w14:paraId="4AD8BB6A"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79AACFE" w14:textId="77777777" w:rsidR="002C239C" w:rsidRPr="00A9603D" w:rsidRDefault="002C239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A.3.1.5 Bilgi yönetimin sistemlerindeki alınan önlemler</w:t>
            </w:r>
          </w:p>
        </w:tc>
      </w:tr>
      <w:tr w:rsidR="00A9603D" w:rsidRPr="00A9603D" w14:paraId="01FD83A1" w14:textId="77777777" w:rsidTr="0029249E">
        <w:trPr>
          <w:trHeight w:val="701"/>
        </w:trPr>
        <w:tc>
          <w:tcPr>
            <w:tcW w:w="1351" w:type="pct"/>
            <w:shd w:val="clear" w:color="auto" w:fill="auto"/>
            <w:noWrap/>
            <w:vAlign w:val="center"/>
          </w:tcPr>
          <w:p w14:paraId="7D39E458"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30FA00CD" w14:textId="3D079D48" w:rsidR="002C239C" w:rsidRPr="00A9603D" w:rsidRDefault="002C239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A.3.1.5/2</w:t>
            </w:r>
          </w:p>
        </w:tc>
      </w:tr>
      <w:tr w:rsidR="00A9603D" w:rsidRPr="00A9603D" w14:paraId="5B4994A3" w14:textId="77777777" w:rsidTr="0029249E">
        <w:trPr>
          <w:trHeight w:val="2512"/>
        </w:trPr>
        <w:tc>
          <w:tcPr>
            <w:tcW w:w="1351" w:type="pct"/>
            <w:shd w:val="clear" w:color="auto" w:fill="auto"/>
            <w:noWrap/>
            <w:vAlign w:val="center"/>
            <w:hideMark/>
          </w:tcPr>
          <w:p w14:paraId="75AF7214"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66B86B1E" w14:textId="77777777" w:rsidR="002C239C" w:rsidRPr="00A9603D" w:rsidRDefault="002C239C" w:rsidP="0029249E">
            <w:pPr>
              <w:pStyle w:val="Default"/>
              <w:ind w:left="360" w:firstLine="633"/>
              <w:jc w:val="both"/>
              <w:rPr>
                <w:rFonts w:asciiTheme="minorHAnsi" w:hAnsiTheme="minorHAnsi" w:cstheme="minorHAnsi"/>
                <w:color w:val="002060"/>
              </w:rPr>
            </w:pPr>
            <w:r w:rsidRPr="00A9603D">
              <w:rPr>
                <w:rFonts w:asciiTheme="minorHAnsi" w:hAnsiTheme="minorHAnsi" w:cstheme="minorHAnsi"/>
                <w:color w:val="002060"/>
              </w:rPr>
              <w:t xml:space="preserve">    </w:t>
            </w:r>
          </w:p>
          <w:p w14:paraId="60A86208" w14:textId="626E4CAE" w:rsidR="002C239C" w:rsidRPr="00A9603D" w:rsidRDefault="002C239C" w:rsidP="0029249E">
            <w:pPr>
              <w:ind w:left="360" w:right="165"/>
              <w:jc w:val="both"/>
              <w:rPr>
                <w:rFonts w:asciiTheme="minorHAnsi" w:hAnsiTheme="minorHAnsi" w:cstheme="minorHAnsi"/>
                <w:color w:val="002060"/>
              </w:rPr>
            </w:pPr>
            <w:r w:rsidRPr="00A9603D">
              <w:rPr>
                <w:rFonts w:asciiTheme="minorHAnsi" w:eastAsia="Times New Roman" w:hAnsiTheme="minorHAnsi" w:cstheme="minorHAnsi"/>
                <w:color w:val="002060"/>
                <w:lang w:eastAsia="tr-TR"/>
              </w:rPr>
              <w:t xml:space="preserve">      </w:t>
            </w:r>
            <w:r w:rsidR="007D57CB" w:rsidRPr="00A9603D">
              <w:rPr>
                <w:rFonts w:asciiTheme="minorHAnsi" w:hAnsiTheme="minorHAnsi" w:cstheme="minorHAnsi"/>
                <w:color w:val="002060"/>
              </w:rPr>
              <w:t>Bilgi Yönetim Sistemleri, verilerin etkin bir şekilde toplanmasını, işlenmesini, saklanmasını ve kullanılmasını sağlayan yazılım, donanım ve yöntemlerden oluşan entegre bir sistemdir. Kamuoyunun bu konuda bilgilendirilmesi, sistemin faydalarının ve işlevlerinin daha iyi anlaşılmasını sağlar.</w:t>
            </w:r>
          </w:p>
          <w:p w14:paraId="20C5A73E" w14:textId="60141E7D" w:rsidR="007D57CB" w:rsidRPr="00A9603D" w:rsidRDefault="007D57CB" w:rsidP="007D57CB">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Bilgi Yönetim Sistemlerinin temel amacı, doğru bilginin doğru zamanda doğru kişiye ulaşmasını sağlamaktır. Kamu kuruluşlarında verimliliği yükseltir, süreçleri hızlandırır ve vatandaş memnuniyetini artırır. </w:t>
            </w:r>
            <w:r w:rsidRPr="007D57CB">
              <w:rPr>
                <w:rFonts w:asciiTheme="minorHAnsi" w:hAnsiTheme="minorHAnsi" w:cstheme="minorHAnsi"/>
                <w:color w:val="002060"/>
              </w:rPr>
              <w:t>İşlemlerin şeffaf ve izlenebilir hale gelmesi</w:t>
            </w:r>
            <w:r w:rsidRPr="00A9603D">
              <w:rPr>
                <w:rFonts w:asciiTheme="minorHAnsi" w:hAnsiTheme="minorHAnsi" w:cstheme="minorHAnsi"/>
                <w:color w:val="002060"/>
              </w:rPr>
              <w:t xml:space="preserve"> sağlar. Bilgi Yönetim Sistemleri</w:t>
            </w:r>
            <w:r w:rsidRPr="007D57CB">
              <w:rPr>
                <w:rFonts w:asciiTheme="minorHAnsi" w:hAnsiTheme="minorHAnsi" w:cstheme="minorHAnsi"/>
                <w:color w:val="002060"/>
              </w:rPr>
              <w:t>nin en önemli unsurlarından biri</w:t>
            </w:r>
            <w:r w:rsidRPr="00A9603D">
              <w:rPr>
                <w:rFonts w:asciiTheme="minorHAnsi" w:hAnsiTheme="minorHAnsi" w:cstheme="minorHAnsi"/>
                <w:color w:val="002060"/>
              </w:rPr>
              <w:t xml:space="preserve"> de</w:t>
            </w:r>
            <w:r w:rsidRPr="007D57CB">
              <w:rPr>
                <w:rFonts w:asciiTheme="minorHAnsi" w:hAnsiTheme="minorHAnsi" w:cstheme="minorHAnsi"/>
                <w:color w:val="002060"/>
              </w:rPr>
              <w:t xml:space="preserve"> kişisel ve kurumsal bilgilerin korunmasıdır.</w:t>
            </w:r>
            <w:r w:rsidRPr="00A9603D">
              <w:rPr>
                <w:rFonts w:asciiTheme="minorHAnsi" w:hAnsiTheme="minorHAnsi" w:cstheme="minorHAnsi"/>
                <w:color w:val="002060"/>
              </w:rPr>
              <w:t xml:space="preserve"> </w:t>
            </w:r>
            <w:r w:rsidRPr="007D57CB">
              <w:rPr>
                <w:rFonts w:asciiTheme="minorHAnsi" w:hAnsiTheme="minorHAnsi" w:cstheme="minorHAnsi"/>
                <w:color w:val="002060"/>
              </w:rPr>
              <w:t>Kamuoyunun bu konuda bilgilendirilmesi, sistemlere olan güveni artırır.</w:t>
            </w:r>
          </w:p>
          <w:p w14:paraId="5484B68E" w14:textId="00EF0397" w:rsidR="007D57CB" w:rsidRPr="007D57CB" w:rsidRDefault="007D57CB" w:rsidP="007D57CB">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30492F" w:rsidRPr="00A9603D">
              <w:rPr>
                <w:rFonts w:asciiTheme="minorHAnsi" w:hAnsiTheme="minorHAnsi" w:cstheme="minorHAnsi"/>
                <w:color w:val="002060"/>
              </w:rPr>
              <w:t>Başkanlığımız bilgi yönetim sisteminde yer alan kişisel verileri korunması konusunda makul bir güvence sunar.</w:t>
            </w:r>
          </w:p>
          <w:p w14:paraId="73770F3A" w14:textId="77777777" w:rsidR="007D57CB" w:rsidRPr="00FA0A8C" w:rsidRDefault="007D57CB" w:rsidP="007D57CB">
            <w:pPr>
              <w:ind w:left="360" w:right="165"/>
              <w:jc w:val="both"/>
              <w:rPr>
                <w:rFonts w:asciiTheme="minorHAnsi" w:hAnsiTheme="minorHAnsi" w:cstheme="minorHAnsi"/>
                <w:color w:val="002060"/>
              </w:rPr>
            </w:pPr>
          </w:p>
          <w:p w14:paraId="36C5BF53" w14:textId="77777777" w:rsidR="002C239C" w:rsidRPr="00A9603D" w:rsidRDefault="002C239C" w:rsidP="0029249E">
            <w:pPr>
              <w:ind w:left="76" w:right="165"/>
              <w:jc w:val="both"/>
              <w:rPr>
                <w:rFonts w:asciiTheme="minorHAnsi" w:hAnsiTheme="minorHAnsi" w:cstheme="minorHAnsi"/>
                <w:color w:val="002060"/>
              </w:rPr>
            </w:pPr>
          </w:p>
        </w:tc>
      </w:tr>
      <w:tr w:rsidR="00A9603D" w:rsidRPr="00A9603D" w14:paraId="7B3C3AA9" w14:textId="77777777" w:rsidTr="0029249E">
        <w:trPr>
          <w:trHeight w:val="20"/>
        </w:trPr>
        <w:tc>
          <w:tcPr>
            <w:tcW w:w="1351" w:type="pct"/>
            <w:shd w:val="clear" w:color="auto" w:fill="auto"/>
            <w:noWrap/>
            <w:vAlign w:val="center"/>
            <w:hideMark/>
          </w:tcPr>
          <w:p w14:paraId="30D827FA"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6F8277D6"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677AA49C" w14:textId="77777777" w:rsidTr="0029249E">
        <w:trPr>
          <w:trHeight w:val="20"/>
        </w:trPr>
        <w:tc>
          <w:tcPr>
            <w:tcW w:w="1351" w:type="pct"/>
            <w:shd w:val="clear" w:color="auto" w:fill="auto"/>
            <w:noWrap/>
            <w:vAlign w:val="center"/>
          </w:tcPr>
          <w:p w14:paraId="50A35137"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46F9382" w14:textId="77777777" w:rsidR="002C239C" w:rsidRPr="00A9603D" w:rsidRDefault="002C239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541983556"/>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849530714"/>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04352078" w14:textId="77777777" w:rsidTr="0029249E">
        <w:trPr>
          <w:trHeight w:val="20"/>
        </w:trPr>
        <w:tc>
          <w:tcPr>
            <w:tcW w:w="1351" w:type="pct"/>
            <w:shd w:val="clear" w:color="auto" w:fill="auto"/>
            <w:noWrap/>
            <w:vAlign w:val="center"/>
            <w:hideMark/>
          </w:tcPr>
          <w:p w14:paraId="6709F253"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03A24B73" w14:textId="77777777" w:rsidR="002C239C" w:rsidRPr="00A9603D" w:rsidRDefault="002C239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44134590" w14:textId="77777777" w:rsidTr="0029249E">
        <w:trPr>
          <w:trHeight w:val="20"/>
        </w:trPr>
        <w:tc>
          <w:tcPr>
            <w:tcW w:w="1351" w:type="pct"/>
            <w:shd w:val="clear" w:color="auto" w:fill="auto"/>
            <w:noWrap/>
            <w:vAlign w:val="center"/>
            <w:hideMark/>
          </w:tcPr>
          <w:p w14:paraId="052B5D16"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B9EBF06" w14:textId="77777777" w:rsidR="002C239C" w:rsidRPr="00A9603D" w:rsidRDefault="002C239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2774402D" w14:textId="77777777" w:rsidTr="0029249E">
        <w:trPr>
          <w:trHeight w:val="20"/>
        </w:trPr>
        <w:tc>
          <w:tcPr>
            <w:tcW w:w="1351" w:type="pct"/>
            <w:shd w:val="clear" w:color="auto" w:fill="auto"/>
            <w:noWrap/>
            <w:vAlign w:val="center"/>
          </w:tcPr>
          <w:p w14:paraId="32606CDF"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83D6C65" w14:textId="66BCE20F" w:rsidR="002C239C"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Tüm Kamuoyu</w:t>
            </w:r>
          </w:p>
        </w:tc>
      </w:tr>
      <w:tr w:rsidR="00A9603D" w:rsidRPr="00A9603D" w14:paraId="520AFD5E" w14:textId="77777777" w:rsidTr="0029249E">
        <w:trPr>
          <w:trHeight w:val="20"/>
        </w:trPr>
        <w:tc>
          <w:tcPr>
            <w:tcW w:w="1351" w:type="pct"/>
            <w:shd w:val="clear" w:color="auto" w:fill="auto"/>
            <w:noWrap/>
            <w:vAlign w:val="center"/>
            <w:hideMark/>
          </w:tcPr>
          <w:p w14:paraId="31CEBDE3" w14:textId="77777777" w:rsidR="002C239C" w:rsidRPr="00A9603D" w:rsidRDefault="002C239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3578880" w14:textId="77777777" w:rsidR="002C239C" w:rsidRPr="00A9603D" w:rsidRDefault="002C239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668912761"/>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544207874"/>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7364660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301C8AF1" w14:textId="77777777" w:rsidR="002C239C" w:rsidRPr="00A9603D" w:rsidRDefault="002C239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42256520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51298481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40FAD9E2" w14:textId="77777777" w:rsidTr="0029249E">
        <w:trPr>
          <w:trHeight w:val="288"/>
        </w:trPr>
        <w:tc>
          <w:tcPr>
            <w:tcW w:w="5000" w:type="pct"/>
            <w:noWrap/>
            <w:hideMark/>
          </w:tcPr>
          <w:p w14:paraId="605F3ED8" w14:textId="77777777" w:rsidR="00E326BE" w:rsidRPr="00A9603D" w:rsidRDefault="00E326B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65D83AB" w14:textId="77777777" w:rsidTr="0029249E">
        <w:trPr>
          <w:trHeight w:val="288"/>
        </w:trPr>
        <w:tc>
          <w:tcPr>
            <w:tcW w:w="5000" w:type="pct"/>
            <w:noWrap/>
            <w:hideMark/>
          </w:tcPr>
          <w:p w14:paraId="72857EC7" w14:textId="77777777" w:rsidR="00E326BE" w:rsidRPr="00A9603D" w:rsidRDefault="00E326B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4C90F5D6" w14:textId="77777777" w:rsidR="00E326BE" w:rsidRPr="00A9603D" w:rsidRDefault="00E326BE" w:rsidP="00E326B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031B5715" w14:textId="77777777" w:rsidTr="0029249E">
        <w:trPr>
          <w:trHeight w:val="288"/>
        </w:trPr>
        <w:tc>
          <w:tcPr>
            <w:tcW w:w="1351" w:type="pct"/>
            <w:shd w:val="clear" w:color="auto" w:fill="auto"/>
            <w:noWrap/>
            <w:vAlign w:val="center"/>
            <w:hideMark/>
          </w:tcPr>
          <w:p w14:paraId="7033EDDA" w14:textId="77777777" w:rsidR="00E326BE" w:rsidRPr="00A9603D" w:rsidRDefault="00E326B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1338BF9B" w14:textId="60599A83" w:rsidR="00E326BE" w:rsidRPr="00A9603D" w:rsidRDefault="00E326B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53883F8F" w14:textId="77777777" w:rsidTr="0029249E">
        <w:trPr>
          <w:trHeight w:val="288"/>
        </w:trPr>
        <w:tc>
          <w:tcPr>
            <w:tcW w:w="1351" w:type="pct"/>
            <w:shd w:val="clear" w:color="auto" w:fill="auto"/>
            <w:noWrap/>
            <w:vAlign w:val="center"/>
          </w:tcPr>
          <w:p w14:paraId="4AE875D4" w14:textId="77777777" w:rsidR="00E326BE" w:rsidRPr="00A9603D" w:rsidRDefault="00E326B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52FD1E82" w14:textId="77777777" w:rsidR="00E326BE" w:rsidRPr="00A9603D" w:rsidRDefault="00E326B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2CFB4517" w14:textId="77777777" w:rsidR="00E326BE" w:rsidRPr="00A9603D" w:rsidRDefault="00E326BE" w:rsidP="00E326B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6E1771A" w14:textId="77777777" w:rsidTr="0029249E">
        <w:trPr>
          <w:trHeight w:val="20"/>
        </w:trPr>
        <w:tc>
          <w:tcPr>
            <w:tcW w:w="5000" w:type="pct"/>
            <w:gridSpan w:val="2"/>
            <w:shd w:val="clear" w:color="auto" w:fill="auto"/>
            <w:noWrap/>
            <w:vAlign w:val="center"/>
            <w:hideMark/>
          </w:tcPr>
          <w:p w14:paraId="3E964BA9" w14:textId="77777777" w:rsidR="00E326BE" w:rsidRPr="00A9603D" w:rsidRDefault="00E326B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18D0A62D" w14:textId="77777777" w:rsidTr="0029249E">
        <w:trPr>
          <w:trHeight w:val="733"/>
        </w:trPr>
        <w:tc>
          <w:tcPr>
            <w:tcW w:w="1351" w:type="pct"/>
            <w:shd w:val="clear" w:color="auto" w:fill="auto"/>
            <w:noWrap/>
            <w:vAlign w:val="center"/>
          </w:tcPr>
          <w:p w14:paraId="32A2D8B8"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2C60CE22" w14:textId="0C31CF9A" w:rsidR="00E326BE" w:rsidRPr="00A9603D" w:rsidRDefault="00E326B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A.3.2.5 </w:t>
            </w:r>
            <w:r w:rsidRPr="00A9603D">
              <w:rPr>
                <w:rFonts w:asciiTheme="minorHAnsi" w:eastAsia="Times New Roman" w:hAnsiTheme="minorHAnsi" w:cstheme="minorHAnsi"/>
                <w:color w:val="002060"/>
                <w:sz w:val="22"/>
                <w:szCs w:val="22"/>
                <w:lang w:eastAsia="tr-TR"/>
              </w:rPr>
              <w:t>İdari personelin mevcut yeterliliklerinin beklenen görevlere uyumunun sağlanması ve gelişimine yönelik hizmet içi eğitimler (eğitim programının kapsamı, veriliş yöntemi, katılım bilgileri, memnuniyet ölçümü dahil)</w:t>
            </w:r>
          </w:p>
        </w:tc>
      </w:tr>
      <w:tr w:rsidR="00A9603D" w:rsidRPr="00A9603D" w14:paraId="61B43080" w14:textId="77777777" w:rsidTr="0029249E">
        <w:trPr>
          <w:trHeight w:val="701"/>
        </w:trPr>
        <w:tc>
          <w:tcPr>
            <w:tcW w:w="1351" w:type="pct"/>
            <w:shd w:val="clear" w:color="auto" w:fill="auto"/>
            <w:noWrap/>
            <w:vAlign w:val="center"/>
          </w:tcPr>
          <w:p w14:paraId="1783CC30"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363D1DFD" w14:textId="32EF48B4" w:rsidR="00E326BE" w:rsidRPr="00A9603D" w:rsidRDefault="00E326B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w:t>
            </w:r>
            <w:r w:rsidR="001D3D0F" w:rsidRPr="00A9603D">
              <w:rPr>
                <w:rFonts w:asciiTheme="minorHAnsi" w:eastAsia="Times New Roman" w:hAnsiTheme="minorHAnsi" w:cstheme="minorHAnsi"/>
                <w:color w:val="002060"/>
                <w:lang w:eastAsia="tr-TR"/>
              </w:rPr>
              <w:t>2</w:t>
            </w:r>
            <w:r w:rsidRPr="00A9603D">
              <w:rPr>
                <w:rFonts w:asciiTheme="minorHAnsi" w:eastAsia="Times New Roman" w:hAnsiTheme="minorHAnsi" w:cstheme="minorHAnsi"/>
                <w:color w:val="002060"/>
                <w:lang w:eastAsia="tr-TR"/>
              </w:rPr>
              <w:t>.5/1</w:t>
            </w:r>
          </w:p>
        </w:tc>
      </w:tr>
      <w:tr w:rsidR="00A9603D" w:rsidRPr="00A9603D" w14:paraId="2E5B1DA6" w14:textId="77777777" w:rsidTr="0029249E">
        <w:trPr>
          <w:trHeight w:val="2512"/>
        </w:trPr>
        <w:tc>
          <w:tcPr>
            <w:tcW w:w="1351" w:type="pct"/>
            <w:shd w:val="clear" w:color="auto" w:fill="auto"/>
            <w:noWrap/>
            <w:vAlign w:val="center"/>
            <w:hideMark/>
          </w:tcPr>
          <w:p w14:paraId="58B5842D"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hideMark/>
          </w:tcPr>
          <w:p w14:paraId="03AC7297" w14:textId="77777777" w:rsidR="00F25CA0" w:rsidRPr="00A9603D" w:rsidRDefault="00F25CA0" w:rsidP="00F25CA0">
            <w:pPr>
              <w:pStyle w:val="Default"/>
              <w:ind w:left="360" w:right="307" w:firstLine="633"/>
              <w:jc w:val="both"/>
              <w:rPr>
                <w:rFonts w:asciiTheme="minorHAnsi" w:hAnsiTheme="minorHAnsi" w:cstheme="minorHAnsi"/>
                <w:color w:val="002060"/>
                <w:sz w:val="16"/>
                <w:szCs w:val="16"/>
              </w:rPr>
            </w:pPr>
          </w:p>
          <w:p w14:paraId="058B7B08" w14:textId="6E3BB570" w:rsidR="00E326BE" w:rsidRPr="00A9603D" w:rsidRDefault="00E326BE" w:rsidP="00F25CA0">
            <w:pPr>
              <w:pStyle w:val="Default"/>
              <w:ind w:left="360" w:right="307" w:firstLine="633"/>
              <w:jc w:val="both"/>
              <w:rPr>
                <w:rFonts w:asciiTheme="minorHAnsi" w:eastAsia="Times New Roman" w:hAnsiTheme="minorHAnsi" w:cstheme="minorHAnsi"/>
                <w:color w:val="002060"/>
                <w:lang w:eastAsia="tr-TR"/>
              </w:rPr>
            </w:pPr>
            <w:r w:rsidRPr="00A9603D">
              <w:rPr>
                <w:rFonts w:asciiTheme="minorHAnsi" w:hAnsiTheme="minorHAnsi" w:cstheme="minorHAnsi"/>
                <w:color w:val="002060"/>
              </w:rPr>
              <w:t xml:space="preserve">    </w:t>
            </w:r>
            <w:r w:rsidR="00F25CA0" w:rsidRPr="00A9603D">
              <w:rPr>
                <w:rFonts w:asciiTheme="minorHAnsi" w:hAnsiTheme="minorHAnsi" w:cstheme="minorHAnsi"/>
                <w:color w:val="002060"/>
              </w:rPr>
              <w:t xml:space="preserve">İdari personelin görevleriyle uyumlu yeterliliklere sahip olması ve gelişimini desteklemek için hazırlanacak hizmet içi eğitim programı personelin mevcut görev ve sorumluluklarını en verimli şekilde yerine getirmesini ve gelişen ihtiyaçlara uyum sağlamasını amaçlamalıdır. </w:t>
            </w:r>
            <w:r w:rsidRPr="00A9603D">
              <w:rPr>
                <w:rFonts w:asciiTheme="minorHAnsi" w:eastAsia="Times New Roman" w:hAnsiTheme="minorHAnsi" w:cstheme="minorHAnsi"/>
                <w:color w:val="002060"/>
                <w:lang w:eastAsia="tr-TR"/>
              </w:rPr>
              <w:t xml:space="preserve"> Bu tür bir hizmet içi eğitim programı, idari personelin bilgi, beceri ve motivasyonunu artırarak görevlerini daha etkili ve uyumlu bir şekilde yerine getirmesini sağlayabilir.</w:t>
            </w:r>
          </w:p>
          <w:p w14:paraId="52FB9844" w14:textId="40ADFFD0" w:rsidR="00E326BE" w:rsidRPr="00A9603D" w:rsidRDefault="00F25CA0" w:rsidP="00F25CA0">
            <w:pPr>
              <w:pStyle w:val="Default"/>
              <w:ind w:left="360" w:right="307" w:firstLine="633"/>
              <w:jc w:val="both"/>
              <w:rPr>
                <w:rFonts w:asciiTheme="minorHAnsi" w:hAnsiTheme="minorHAnsi" w:cstheme="minorHAnsi"/>
                <w:color w:val="002060"/>
              </w:rPr>
            </w:pPr>
            <w:r w:rsidRPr="00A9603D">
              <w:rPr>
                <w:rFonts w:asciiTheme="minorHAnsi" w:hAnsiTheme="minorHAnsi" w:cstheme="minorHAnsi"/>
                <w:color w:val="002060"/>
              </w:rPr>
              <w:t>Başkanlığımız bünyesinde daha önceki yıllarda eğitim programları düzenlenmişse de son yıllarda personel sayısının yetersizliği nedeniyle programlı bir hizmet içi eğitim verilememiştir.  Ancak konusunda uzman personelimiz yeni gelen personellere birebir eğitim vermektedir. Bu nedenle bu faaliyet için yetkinlik seviyesi üç olarak belirlenmiştir.</w:t>
            </w:r>
          </w:p>
          <w:p w14:paraId="77AB80E4" w14:textId="77777777" w:rsidR="00F25CA0" w:rsidRPr="00FA0A8C" w:rsidRDefault="00F25CA0" w:rsidP="00F25CA0">
            <w:pPr>
              <w:pStyle w:val="Default"/>
              <w:ind w:left="360" w:right="307" w:firstLine="633"/>
              <w:jc w:val="both"/>
              <w:rPr>
                <w:rFonts w:asciiTheme="minorHAnsi" w:hAnsiTheme="minorHAnsi" w:cstheme="minorHAnsi"/>
                <w:color w:val="002060"/>
              </w:rPr>
            </w:pPr>
          </w:p>
          <w:p w14:paraId="190D4D4C" w14:textId="77777777" w:rsidR="00E326BE" w:rsidRPr="00A9603D" w:rsidRDefault="00E326BE" w:rsidP="0029249E">
            <w:pPr>
              <w:ind w:left="76" w:right="165"/>
              <w:jc w:val="both"/>
              <w:rPr>
                <w:rFonts w:asciiTheme="minorHAnsi" w:hAnsiTheme="minorHAnsi" w:cstheme="minorHAnsi"/>
                <w:color w:val="002060"/>
              </w:rPr>
            </w:pPr>
          </w:p>
        </w:tc>
      </w:tr>
      <w:tr w:rsidR="00A9603D" w:rsidRPr="00A9603D" w14:paraId="019C70E2" w14:textId="77777777" w:rsidTr="0029249E">
        <w:trPr>
          <w:trHeight w:val="20"/>
        </w:trPr>
        <w:tc>
          <w:tcPr>
            <w:tcW w:w="1351" w:type="pct"/>
            <w:shd w:val="clear" w:color="auto" w:fill="auto"/>
            <w:noWrap/>
            <w:vAlign w:val="center"/>
            <w:hideMark/>
          </w:tcPr>
          <w:p w14:paraId="788D3641"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C674A5B"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1F7C0239" w14:textId="77777777" w:rsidTr="0029249E">
        <w:trPr>
          <w:trHeight w:val="20"/>
        </w:trPr>
        <w:tc>
          <w:tcPr>
            <w:tcW w:w="1351" w:type="pct"/>
            <w:shd w:val="clear" w:color="auto" w:fill="auto"/>
            <w:noWrap/>
            <w:vAlign w:val="center"/>
          </w:tcPr>
          <w:p w14:paraId="69A35030"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39482339"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894395268"/>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842502670"/>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52C140E0" w14:textId="77777777" w:rsidTr="0029249E">
        <w:trPr>
          <w:trHeight w:val="20"/>
        </w:trPr>
        <w:tc>
          <w:tcPr>
            <w:tcW w:w="1351" w:type="pct"/>
            <w:shd w:val="clear" w:color="auto" w:fill="auto"/>
            <w:noWrap/>
            <w:vAlign w:val="center"/>
            <w:hideMark/>
          </w:tcPr>
          <w:p w14:paraId="736E073E"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5F18BAC0"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76F614E9" w14:textId="77777777" w:rsidTr="0029249E">
        <w:trPr>
          <w:trHeight w:val="20"/>
        </w:trPr>
        <w:tc>
          <w:tcPr>
            <w:tcW w:w="1351" w:type="pct"/>
            <w:shd w:val="clear" w:color="auto" w:fill="auto"/>
            <w:noWrap/>
            <w:vAlign w:val="center"/>
            <w:hideMark/>
          </w:tcPr>
          <w:p w14:paraId="5AE2A525"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43E65921"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64FA8F5F" w14:textId="77777777" w:rsidTr="0029249E">
        <w:trPr>
          <w:trHeight w:val="20"/>
        </w:trPr>
        <w:tc>
          <w:tcPr>
            <w:tcW w:w="1351" w:type="pct"/>
            <w:shd w:val="clear" w:color="auto" w:fill="auto"/>
            <w:noWrap/>
            <w:vAlign w:val="center"/>
          </w:tcPr>
          <w:p w14:paraId="598D2B40"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7C112CA" w14:textId="7FD11DD9"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17EC2702" w14:textId="77777777" w:rsidTr="0029249E">
        <w:trPr>
          <w:trHeight w:val="20"/>
        </w:trPr>
        <w:tc>
          <w:tcPr>
            <w:tcW w:w="1351" w:type="pct"/>
            <w:shd w:val="clear" w:color="auto" w:fill="auto"/>
            <w:noWrap/>
            <w:vAlign w:val="center"/>
            <w:hideMark/>
          </w:tcPr>
          <w:p w14:paraId="7B5B0DFE"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F34CB59" w14:textId="10745C0A"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86791113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211508464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001731646"/>
                <w14:checkbox>
                  <w14:checked w14:val="1"/>
                  <w14:checkedState w14:val="2612" w14:font="MS Gothic"/>
                  <w14:uncheckedState w14:val="2610" w14:font="MS Gothic"/>
                </w14:checkbox>
              </w:sdtPr>
              <w:sdtContent>
                <w:r w:rsidR="00814BEA"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769FBC2" w14:textId="03ABF47C"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506798314"/>
                <w14:checkbox>
                  <w14:checked w14:val="0"/>
                  <w14:checkedState w14:val="2612" w14:font="MS Gothic"/>
                  <w14:uncheckedState w14:val="2610" w14:font="MS Gothic"/>
                </w14:checkbox>
              </w:sdtPr>
              <w:sdtContent>
                <w:r w:rsidR="00814BEA"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20769539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122C1ED9" w14:textId="77777777" w:rsidR="009B5131" w:rsidRPr="00A9603D" w:rsidRDefault="009B5131" w:rsidP="00B316A1">
      <w:pPr>
        <w:rPr>
          <w:rFonts w:asciiTheme="minorHAnsi" w:hAnsiTheme="minorHAnsi" w:cstheme="minorHAnsi"/>
          <w:b/>
          <w:bCs/>
          <w:color w:val="002060"/>
        </w:rPr>
      </w:pPr>
    </w:p>
    <w:p w14:paraId="7003610E" w14:textId="77777777" w:rsidR="00E326BE" w:rsidRPr="00A9603D" w:rsidRDefault="00E326BE"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5DA7B4E0" w14:textId="77777777" w:rsidTr="0029249E">
        <w:trPr>
          <w:trHeight w:val="288"/>
        </w:trPr>
        <w:tc>
          <w:tcPr>
            <w:tcW w:w="5000" w:type="pct"/>
            <w:noWrap/>
            <w:hideMark/>
          </w:tcPr>
          <w:p w14:paraId="21589062" w14:textId="77777777" w:rsidR="00E326BE" w:rsidRPr="00A9603D" w:rsidRDefault="00E326BE"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043BD8F5" w14:textId="77777777" w:rsidTr="0029249E">
        <w:trPr>
          <w:trHeight w:val="288"/>
        </w:trPr>
        <w:tc>
          <w:tcPr>
            <w:tcW w:w="5000" w:type="pct"/>
            <w:noWrap/>
            <w:hideMark/>
          </w:tcPr>
          <w:p w14:paraId="05D2D4D6" w14:textId="77777777" w:rsidR="00E326BE" w:rsidRPr="00A9603D" w:rsidRDefault="00E326BE"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6FEDFDC" w14:textId="77777777" w:rsidR="00E326BE" w:rsidRPr="00A9603D" w:rsidRDefault="00E326BE" w:rsidP="00E326BE">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1609C90F" w14:textId="77777777" w:rsidTr="0029249E">
        <w:trPr>
          <w:trHeight w:val="288"/>
        </w:trPr>
        <w:tc>
          <w:tcPr>
            <w:tcW w:w="1351" w:type="pct"/>
            <w:shd w:val="clear" w:color="auto" w:fill="auto"/>
            <w:noWrap/>
            <w:vAlign w:val="center"/>
            <w:hideMark/>
          </w:tcPr>
          <w:p w14:paraId="7ADEBEE1" w14:textId="77777777" w:rsidR="00E326BE" w:rsidRPr="00A9603D" w:rsidRDefault="00E326B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4E4DB446" w14:textId="75BDD738" w:rsidR="00E326BE" w:rsidRPr="00A9603D" w:rsidRDefault="00E326BE"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53647142" w14:textId="77777777" w:rsidTr="0029249E">
        <w:trPr>
          <w:trHeight w:val="288"/>
        </w:trPr>
        <w:tc>
          <w:tcPr>
            <w:tcW w:w="1351" w:type="pct"/>
            <w:shd w:val="clear" w:color="auto" w:fill="auto"/>
            <w:noWrap/>
            <w:vAlign w:val="center"/>
          </w:tcPr>
          <w:p w14:paraId="1072FFF2" w14:textId="77777777" w:rsidR="00E326BE" w:rsidRPr="00A9603D" w:rsidRDefault="00E326B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26D1A2EF" w14:textId="77777777" w:rsidR="00E326BE" w:rsidRPr="00A9603D" w:rsidRDefault="00E326BE"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4F59C0ED" w14:textId="77777777" w:rsidR="00E326BE" w:rsidRPr="00A9603D" w:rsidRDefault="00E326BE" w:rsidP="00E326BE">
      <w:pPr>
        <w:spacing w:after="0" w:line="240" w:lineRule="auto"/>
        <w:rPr>
          <w:rFonts w:asciiTheme="minorHAnsi" w:hAnsiTheme="minorHAnsi" w:cstheme="minorHAnsi"/>
          <w:color w:val="002060"/>
          <w:sz w:val="10"/>
          <w:szCs w:val="10"/>
        </w:rPr>
      </w:pPr>
    </w:p>
    <w:tbl>
      <w:tblPr>
        <w:tblW w:w="5000" w:type="pct"/>
        <w:tblInd w:w="-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78B17E67" w14:textId="77777777" w:rsidTr="00E326BE">
        <w:trPr>
          <w:trHeight w:val="20"/>
        </w:trPr>
        <w:tc>
          <w:tcPr>
            <w:tcW w:w="5000" w:type="pct"/>
            <w:gridSpan w:val="2"/>
            <w:shd w:val="clear" w:color="auto" w:fill="auto"/>
            <w:noWrap/>
            <w:vAlign w:val="center"/>
            <w:hideMark/>
          </w:tcPr>
          <w:p w14:paraId="414B16AB" w14:textId="77777777" w:rsidR="00E326BE" w:rsidRPr="00A9603D" w:rsidRDefault="00E326BE"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AC1B4D7" w14:textId="77777777" w:rsidTr="00E326BE">
        <w:trPr>
          <w:trHeight w:val="733"/>
        </w:trPr>
        <w:tc>
          <w:tcPr>
            <w:tcW w:w="1351" w:type="pct"/>
            <w:shd w:val="clear" w:color="auto" w:fill="auto"/>
            <w:noWrap/>
            <w:vAlign w:val="center"/>
          </w:tcPr>
          <w:p w14:paraId="4C4B1EEB"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8EDED9E" w14:textId="50C899DE" w:rsidR="00E326BE" w:rsidRPr="00A9603D" w:rsidRDefault="00E326B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A.3.2.6 </w:t>
            </w:r>
            <w:r w:rsidRPr="00A9603D">
              <w:rPr>
                <w:rFonts w:asciiTheme="minorHAnsi" w:eastAsia="Times New Roman" w:hAnsiTheme="minorHAnsi" w:cstheme="minorHAnsi"/>
                <w:color w:val="002060"/>
                <w:sz w:val="22"/>
                <w:szCs w:val="22"/>
                <w:lang w:eastAsia="tr-TR"/>
              </w:rPr>
              <w:t>İdari personelin gelişimin ve yetkinliğini geliştirmek üzere verilen teşvik ve destekler (programı, veriliş yöntemi, katılım bilgileri, memnuniyet ölçümü gibi bilgileri dahil)</w:t>
            </w:r>
          </w:p>
        </w:tc>
      </w:tr>
      <w:tr w:rsidR="00A9603D" w:rsidRPr="00A9603D" w14:paraId="36F30056" w14:textId="77777777" w:rsidTr="00E326BE">
        <w:trPr>
          <w:trHeight w:val="701"/>
        </w:trPr>
        <w:tc>
          <w:tcPr>
            <w:tcW w:w="1351" w:type="pct"/>
            <w:shd w:val="clear" w:color="auto" w:fill="auto"/>
            <w:noWrap/>
            <w:vAlign w:val="center"/>
          </w:tcPr>
          <w:p w14:paraId="5443926B"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3F54E571" w14:textId="56B5572C" w:rsidR="00E326BE" w:rsidRPr="00A9603D" w:rsidRDefault="00E326BE"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w:t>
            </w:r>
            <w:r w:rsidR="001D3D0F" w:rsidRPr="00A9603D">
              <w:rPr>
                <w:rFonts w:asciiTheme="minorHAnsi" w:eastAsia="Times New Roman" w:hAnsiTheme="minorHAnsi" w:cstheme="minorHAnsi"/>
                <w:color w:val="002060"/>
                <w:lang w:eastAsia="tr-TR"/>
              </w:rPr>
              <w:t>2</w:t>
            </w:r>
            <w:r w:rsidRPr="00A9603D">
              <w:rPr>
                <w:rFonts w:asciiTheme="minorHAnsi" w:eastAsia="Times New Roman" w:hAnsiTheme="minorHAnsi" w:cstheme="minorHAnsi"/>
                <w:color w:val="002060"/>
                <w:lang w:eastAsia="tr-TR"/>
              </w:rPr>
              <w:t>.6/1</w:t>
            </w:r>
          </w:p>
        </w:tc>
      </w:tr>
      <w:tr w:rsidR="00A9603D" w:rsidRPr="00A9603D" w14:paraId="2E77CFA2" w14:textId="77777777" w:rsidTr="00E326BE">
        <w:trPr>
          <w:trHeight w:val="2512"/>
        </w:trPr>
        <w:tc>
          <w:tcPr>
            <w:tcW w:w="1351" w:type="pct"/>
            <w:shd w:val="clear" w:color="auto" w:fill="auto"/>
            <w:noWrap/>
            <w:vAlign w:val="center"/>
            <w:hideMark/>
          </w:tcPr>
          <w:p w14:paraId="2360A661"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tcPr>
          <w:p w14:paraId="1C8F20E1" w14:textId="77777777" w:rsidR="001D3D0F" w:rsidRPr="00A9603D" w:rsidRDefault="00F25CA0" w:rsidP="00F25CA0">
            <w:pPr>
              <w:ind w:left="360" w:right="165"/>
              <w:jc w:val="both"/>
              <w:rPr>
                <w:rFonts w:asciiTheme="minorHAnsi" w:hAnsiTheme="minorHAnsi" w:cstheme="minorHAnsi"/>
                <w:color w:val="002060"/>
                <w:sz w:val="8"/>
                <w:szCs w:val="8"/>
              </w:rPr>
            </w:pPr>
            <w:r w:rsidRPr="00A9603D">
              <w:rPr>
                <w:rFonts w:asciiTheme="minorHAnsi" w:hAnsiTheme="minorHAnsi" w:cstheme="minorHAnsi"/>
                <w:color w:val="002060"/>
              </w:rPr>
              <w:t xml:space="preserve">     </w:t>
            </w:r>
          </w:p>
          <w:p w14:paraId="201A4833" w14:textId="553350F7" w:rsidR="00F25CA0" w:rsidRPr="00A9603D" w:rsidRDefault="001D3D0F" w:rsidP="00F25CA0">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00F25CA0" w:rsidRPr="00A9603D">
              <w:rPr>
                <w:rFonts w:asciiTheme="minorHAnsi" w:hAnsiTheme="minorHAnsi" w:cstheme="minorHAnsi"/>
                <w:color w:val="002060"/>
              </w:rPr>
              <w:t xml:space="preserve">  İdari personelin gelişimini ve yetkinliklerini artırmak için çeşitli teşvik ve destek mekanizmaları uygulanabilir. Bu tür teşvikler hem çalışan motivasyonunu artırır hem de kurumsal verimliliğe katkıda bulunur. Çalışanların mesleki ve akademik eğitimlere katılması için belirli günlerde izin verilebilir, u</w:t>
            </w:r>
            <w:r w:rsidR="00F25CA0" w:rsidRPr="00F25CA0">
              <w:rPr>
                <w:rFonts w:asciiTheme="minorHAnsi" w:hAnsiTheme="minorHAnsi" w:cstheme="minorHAnsi"/>
                <w:color w:val="002060"/>
              </w:rPr>
              <w:t>lusal ve uluslararası seminer, konferans ve çalışma programlarına katılma fırsatları sunulabilir</w:t>
            </w:r>
            <w:r w:rsidR="00F25CA0" w:rsidRPr="00A9603D">
              <w:rPr>
                <w:rFonts w:asciiTheme="minorHAnsi" w:hAnsiTheme="minorHAnsi" w:cstheme="minorHAnsi"/>
                <w:color w:val="002060"/>
              </w:rPr>
              <w:t>, d</w:t>
            </w:r>
            <w:r w:rsidR="00F25CA0" w:rsidRPr="00F25CA0">
              <w:rPr>
                <w:rFonts w:asciiTheme="minorHAnsi" w:hAnsiTheme="minorHAnsi" w:cstheme="minorHAnsi"/>
                <w:color w:val="002060"/>
              </w:rPr>
              <w:t>il eğitimi ve kültürel değişim programlarına yönlendirme yapılabilir.</w:t>
            </w:r>
            <w:r w:rsidR="00F25CA0" w:rsidRPr="00A9603D">
              <w:rPr>
                <w:rFonts w:asciiTheme="minorHAnsi" w:hAnsiTheme="minorHAnsi" w:cstheme="minorHAnsi"/>
                <w:color w:val="002060"/>
              </w:rPr>
              <w:t xml:space="preserve"> Bu teşvik ve destek mekanizmaları, idari personelin kendini sürekli geliştirmesine olanak tanırken, kurumun başarısına da doğrudan katkıda bulunur.</w:t>
            </w:r>
          </w:p>
          <w:p w14:paraId="72868A62" w14:textId="3BBBA015" w:rsidR="00E326BE" w:rsidRPr="00A9603D" w:rsidRDefault="00F25CA0" w:rsidP="001D3D0F">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tarafından personelin fiziki ortamlarının iyileştirilmesi, teknolojik imkanlardan yararlanması gibi teşvik yöntemleri kullanılsa da tasarruf tedbirleri </w:t>
            </w:r>
            <w:r w:rsidR="001D3D0F" w:rsidRPr="00A9603D">
              <w:rPr>
                <w:rFonts w:asciiTheme="minorHAnsi" w:hAnsiTheme="minorHAnsi" w:cstheme="minorHAnsi"/>
                <w:color w:val="002060"/>
              </w:rPr>
              <w:t>kapsamında bu ödüllendirmeler de akamete uğramıştır. K</w:t>
            </w:r>
            <w:r w:rsidRPr="00A9603D">
              <w:rPr>
                <w:rFonts w:asciiTheme="minorHAnsi" w:hAnsiTheme="minorHAnsi" w:cstheme="minorHAnsi"/>
                <w:color w:val="002060"/>
              </w:rPr>
              <w:t>amu sektörünün maddi ödül sağlayamaması</w:t>
            </w:r>
            <w:r w:rsidR="001D3D0F" w:rsidRPr="00A9603D">
              <w:rPr>
                <w:rFonts w:asciiTheme="minorHAnsi" w:hAnsiTheme="minorHAnsi" w:cstheme="minorHAnsi"/>
                <w:color w:val="002060"/>
              </w:rPr>
              <w:t xml:space="preserve"> nedeniyle farklı ödül yöntemlerinin kullanılmasına ihtiyaç duyulmaktadır.</w:t>
            </w:r>
          </w:p>
        </w:tc>
      </w:tr>
      <w:tr w:rsidR="00A9603D" w:rsidRPr="00A9603D" w14:paraId="6C1F0286" w14:textId="77777777" w:rsidTr="00E326BE">
        <w:trPr>
          <w:trHeight w:val="20"/>
        </w:trPr>
        <w:tc>
          <w:tcPr>
            <w:tcW w:w="1351" w:type="pct"/>
            <w:shd w:val="clear" w:color="auto" w:fill="auto"/>
            <w:noWrap/>
            <w:vAlign w:val="center"/>
            <w:hideMark/>
          </w:tcPr>
          <w:p w14:paraId="45654168"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588B1E87"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5776A6C5" w14:textId="77777777" w:rsidTr="00E326BE">
        <w:trPr>
          <w:trHeight w:val="20"/>
        </w:trPr>
        <w:tc>
          <w:tcPr>
            <w:tcW w:w="1351" w:type="pct"/>
            <w:shd w:val="clear" w:color="auto" w:fill="auto"/>
            <w:noWrap/>
            <w:vAlign w:val="center"/>
          </w:tcPr>
          <w:p w14:paraId="7CB0B494"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220C932B"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892039893"/>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42173497"/>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63AC0859" w14:textId="77777777" w:rsidTr="00E326BE">
        <w:trPr>
          <w:trHeight w:val="20"/>
        </w:trPr>
        <w:tc>
          <w:tcPr>
            <w:tcW w:w="1351" w:type="pct"/>
            <w:shd w:val="clear" w:color="auto" w:fill="auto"/>
            <w:noWrap/>
            <w:vAlign w:val="center"/>
            <w:hideMark/>
          </w:tcPr>
          <w:p w14:paraId="7DE8BEB6"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4E94294"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95F8DE0" w14:textId="77777777" w:rsidTr="00E326BE">
        <w:trPr>
          <w:trHeight w:val="20"/>
        </w:trPr>
        <w:tc>
          <w:tcPr>
            <w:tcW w:w="1351" w:type="pct"/>
            <w:shd w:val="clear" w:color="auto" w:fill="auto"/>
            <w:noWrap/>
            <w:vAlign w:val="center"/>
            <w:hideMark/>
          </w:tcPr>
          <w:p w14:paraId="59C91D57"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137778BC"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47BFAE49" w14:textId="77777777" w:rsidTr="00E326BE">
        <w:trPr>
          <w:trHeight w:val="20"/>
        </w:trPr>
        <w:tc>
          <w:tcPr>
            <w:tcW w:w="1351" w:type="pct"/>
            <w:shd w:val="clear" w:color="auto" w:fill="auto"/>
            <w:noWrap/>
            <w:vAlign w:val="center"/>
          </w:tcPr>
          <w:p w14:paraId="11D2B274"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5B14CB14" w14:textId="77777777"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0CCB5EF8" w14:textId="77777777" w:rsidTr="00E326BE">
        <w:trPr>
          <w:trHeight w:val="20"/>
        </w:trPr>
        <w:tc>
          <w:tcPr>
            <w:tcW w:w="1351" w:type="pct"/>
            <w:shd w:val="clear" w:color="auto" w:fill="auto"/>
            <w:noWrap/>
            <w:vAlign w:val="center"/>
            <w:hideMark/>
          </w:tcPr>
          <w:p w14:paraId="1F8DEF34" w14:textId="77777777" w:rsidR="00E326BE" w:rsidRPr="00A9603D" w:rsidRDefault="00E326BE"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231E58B6" w14:textId="0A91951F"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69353344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63221032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915593078"/>
                <w14:checkbox>
                  <w14:checked w14:val="1"/>
                  <w14:checkedState w14:val="2612" w14:font="MS Gothic"/>
                  <w14:uncheckedState w14:val="2610" w14:font="MS Gothic"/>
                </w14:checkbox>
              </w:sdtPr>
              <w:sdtContent>
                <w:r w:rsidR="00814BEA"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E3E0825" w14:textId="3D2BD48D" w:rsidR="00E326BE" w:rsidRPr="00A9603D" w:rsidRDefault="00E326BE"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622355626"/>
                <w14:checkbox>
                  <w14:checked w14:val="0"/>
                  <w14:checkedState w14:val="2612" w14:font="MS Gothic"/>
                  <w14:uncheckedState w14:val="2610" w14:font="MS Gothic"/>
                </w14:checkbox>
              </w:sdtPr>
              <w:sdtContent>
                <w:r w:rsidR="00814BEA"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682404413"/>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7BC23B52" w14:textId="77777777" w:rsidR="00E326BE" w:rsidRPr="00A9603D" w:rsidRDefault="00E326BE"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19646A68" w14:textId="77777777" w:rsidTr="0029249E">
        <w:trPr>
          <w:trHeight w:val="288"/>
        </w:trPr>
        <w:tc>
          <w:tcPr>
            <w:tcW w:w="5000" w:type="pct"/>
            <w:noWrap/>
            <w:hideMark/>
          </w:tcPr>
          <w:p w14:paraId="5C2F307F" w14:textId="77777777" w:rsidR="00814BEA" w:rsidRPr="00A9603D" w:rsidRDefault="00814BEA"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F4F5485" w14:textId="77777777" w:rsidTr="0029249E">
        <w:trPr>
          <w:trHeight w:val="288"/>
        </w:trPr>
        <w:tc>
          <w:tcPr>
            <w:tcW w:w="5000" w:type="pct"/>
            <w:noWrap/>
            <w:hideMark/>
          </w:tcPr>
          <w:p w14:paraId="3C52CB55" w14:textId="77777777" w:rsidR="00814BEA" w:rsidRPr="00A9603D" w:rsidRDefault="00814BEA"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316A4796" w14:textId="77777777" w:rsidR="00814BEA" w:rsidRPr="00A9603D" w:rsidRDefault="00814BEA" w:rsidP="00814BEA">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3488DC03" w14:textId="77777777" w:rsidTr="0029249E">
        <w:trPr>
          <w:trHeight w:val="288"/>
        </w:trPr>
        <w:tc>
          <w:tcPr>
            <w:tcW w:w="1351" w:type="pct"/>
            <w:shd w:val="clear" w:color="auto" w:fill="auto"/>
            <w:noWrap/>
            <w:vAlign w:val="center"/>
            <w:hideMark/>
          </w:tcPr>
          <w:p w14:paraId="55491417" w14:textId="77777777" w:rsidR="00814BEA" w:rsidRPr="00A9603D" w:rsidRDefault="00814BEA"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6F94A4F2" w14:textId="73A7B95F" w:rsidR="00814BEA" w:rsidRPr="00A9603D" w:rsidRDefault="00814BEA"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6831989F" w14:textId="77777777" w:rsidTr="0029249E">
        <w:trPr>
          <w:trHeight w:val="288"/>
        </w:trPr>
        <w:tc>
          <w:tcPr>
            <w:tcW w:w="1351" w:type="pct"/>
            <w:shd w:val="clear" w:color="auto" w:fill="auto"/>
            <w:noWrap/>
            <w:vAlign w:val="center"/>
          </w:tcPr>
          <w:p w14:paraId="016D41ED" w14:textId="77777777" w:rsidR="00814BEA" w:rsidRPr="00A9603D" w:rsidRDefault="00814BEA"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5786C49D" w14:textId="77777777" w:rsidR="00814BEA" w:rsidRPr="00A9603D" w:rsidRDefault="00814BEA"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51B8EC0B" w14:textId="77777777" w:rsidR="00814BEA" w:rsidRPr="00A9603D" w:rsidRDefault="00814BEA" w:rsidP="00814BEA">
      <w:pPr>
        <w:spacing w:after="0" w:line="240" w:lineRule="auto"/>
        <w:rPr>
          <w:rFonts w:asciiTheme="minorHAnsi" w:hAnsiTheme="minorHAnsi" w:cstheme="minorHAnsi"/>
          <w:color w:val="002060"/>
          <w:sz w:val="10"/>
          <w:szCs w:val="10"/>
        </w:rPr>
      </w:pPr>
    </w:p>
    <w:tbl>
      <w:tblPr>
        <w:tblW w:w="5000" w:type="pct"/>
        <w:tblInd w:w="-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5D111762" w14:textId="77777777" w:rsidTr="0029249E">
        <w:trPr>
          <w:trHeight w:val="20"/>
        </w:trPr>
        <w:tc>
          <w:tcPr>
            <w:tcW w:w="5000" w:type="pct"/>
            <w:gridSpan w:val="2"/>
            <w:shd w:val="clear" w:color="auto" w:fill="auto"/>
            <w:noWrap/>
            <w:vAlign w:val="center"/>
            <w:hideMark/>
          </w:tcPr>
          <w:p w14:paraId="3E444B7F" w14:textId="77777777" w:rsidR="00814BEA" w:rsidRPr="00A9603D" w:rsidRDefault="00814BEA"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492C169B" w14:textId="77777777" w:rsidTr="0029249E">
        <w:trPr>
          <w:trHeight w:val="733"/>
        </w:trPr>
        <w:tc>
          <w:tcPr>
            <w:tcW w:w="1351" w:type="pct"/>
            <w:shd w:val="clear" w:color="auto" w:fill="auto"/>
            <w:noWrap/>
            <w:vAlign w:val="center"/>
          </w:tcPr>
          <w:p w14:paraId="73BAF90B"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66F11128" w14:textId="43BFE05F" w:rsidR="00814BEA" w:rsidRPr="00A9603D" w:rsidRDefault="00814BEA"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A.3.2.9 </w:t>
            </w:r>
            <w:r w:rsidRPr="00A9603D">
              <w:rPr>
                <w:rFonts w:asciiTheme="minorHAnsi" w:eastAsia="Times New Roman" w:hAnsiTheme="minorHAnsi" w:cstheme="minorHAnsi"/>
                <w:color w:val="002060"/>
                <w:sz w:val="22"/>
                <w:szCs w:val="22"/>
                <w:lang w:eastAsia="tr-TR"/>
              </w:rPr>
              <w:t>İdari personelin memnuniyet, şikâyet ve önerilerinin alınması yöntem ve mekanizmalar</w:t>
            </w:r>
          </w:p>
        </w:tc>
      </w:tr>
      <w:tr w:rsidR="00A9603D" w:rsidRPr="00A9603D" w14:paraId="00189D19" w14:textId="77777777" w:rsidTr="0029249E">
        <w:trPr>
          <w:trHeight w:val="701"/>
        </w:trPr>
        <w:tc>
          <w:tcPr>
            <w:tcW w:w="1351" w:type="pct"/>
            <w:shd w:val="clear" w:color="auto" w:fill="auto"/>
            <w:noWrap/>
            <w:vAlign w:val="center"/>
          </w:tcPr>
          <w:p w14:paraId="3B6C0170"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39800A51" w14:textId="7242179E" w:rsidR="00814BEA" w:rsidRPr="00A9603D" w:rsidRDefault="00814BEA"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A.3.2.9/1</w:t>
            </w:r>
          </w:p>
        </w:tc>
      </w:tr>
      <w:tr w:rsidR="00A9603D" w:rsidRPr="00A9603D" w14:paraId="3FCF0AC6" w14:textId="77777777" w:rsidTr="0029249E">
        <w:trPr>
          <w:trHeight w:val="2512"/>
        </w:trPr>
        <w:tc>
          <w:tcPr>
            <w:tcW w:w="1351" w:type="pct"/>
            <w:shd w:val="clear" w:color="auto" w:fill="auto"/>
            <w:noWrap/>
            <w:vAlign w:val="center"/>
            <w:hideMark/>
          </w:tcPr>
          <w:p w14:paraId="4B4F6920"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tcPr>
          <w:p w14:paraId="08CEE3F1" w14:textId="77777777" w:rsidR="00814BEA" w:rsidRPr="00A9603D" w:rsidRDefault="00814BEA" w:rsidP="00814BEA">
            <w:pPr>
              <w:ind w:left="360" w:right="165"/>
              <w:jc w:val="both"/>
              <w:rPr>
                <w:rFonts w:asciiTheme="minorHAnsi" w:hAnsiTheme="minorHAnsi" w:cstheme="minorHAnsi"/>
                <w:color w:val="002060"/>
                <w:sz w:val="10"/>
                <w:szCs w:val="10"/>
              </w:rPr>
            </w:pPr>
            <w:r w:rsidRPr="00A9603D">
              <w:rPr>
                <w:rFonts w:asciiTheme="minorHAnsi" w:hAnsiTheme="minorHAnsi" w:cstheme="minorHAnsi"/>
                <w:color w:val="002060"/>
              </w:rPr>
              <w:t xml:space="preserve">     </w:t>
            </w:r>
          </w:p>
          <w:p w14:paraId="1EA7C35E" w14:textId="357FF460" w:rsidR="00814BEA" w:rsidRPr="00A9603D" w:rsidRDefault="00814BEA" w:rsidP="00814BEA">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w:t>
            </w:r>
            <w:r w:rsidRPr="00814BEA">
              <w:rPr>
                <w:rFonts w:asciiTheme="minorHAnsi" w:hAnsiTheme="minorHAnsi" w:cstheme="minorHAnsi"/>
                <w:color w:val="002060"/>
              </w:rPr>
              <w:t xml:space="preserve">İdari personelin memnuniyet, şikâyet ve önerilerinin alınması için etkili yöntem </w:t>
            </w:r>
            <w:r w:rsidRPr="00A9603D">
              <w:rPr>
                <w:rFonts w:asciiTheme="minorHAnsi" w:hAnsiTheme="minorHAnsi" w:cstheme="minorHAnsi"/>
                <w:color w:val="002060"/>
              </w:rPr>
              <w:t>m</w:t>
            </w:r>
            <w:r w:rsidRPr="00814BEA">
              <w:rPr>
                <w:rFonts w:asciiTheme="minorHAnsi" w:hAnsiTheme="minorHAnsi" w:cstheme="minorHAnsi"/>
                <w:color w:val="002060"/>
              </w:rPr>
              <w:t>emnuniyet düzeyini ölçmek ve önerileri almak için belirli periyotlarla çevrimiçi ya da yazılı anketler yap</w:t>
            </w:r>
            <w:r w:rsidRPr="00A9603D">
              <w:rPr>
                <w:rFonts w:asciiTheme="minorHAnsi" w:hAnsiTheme="minorHAnsi" w:cstheme="minorHAnsi"/>
                <w:color w:val="002060"/>
              </w:rPr>
              <w:t xml:space="preserve">maktır. Başkanlığımız tarafından çevrimiçi bir anket hazırlanarak birimimizdeki çalışanların katılımı sağlanmıştır. Tamamen anonim olarak alınan cevaplar üzerine değerlendirme yapılmıştır. </w:t>
            </w:r>
          </w:p>
          <w:p w14:paraId="7A6D0FE4" w14:textId="77777777" w:rsidR="00814BEA" w:rsidRPr="00A9603D" w:rsidRDefault="00814BEA" w:rsidP="00814BEA">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Başkanlığımız personelleri elektronik belge yönetim sistemi üzerinde yazılı olarak dilek, istek ve şikayetlerini belirtebilecekleri gibi bunu sözlü olarak da yapabilmektedirler. Başkanlığımız personeli her yıl başında ve dini bayramlardan sonraki gün bir araya gelerek işleyiş hakkında görüş alışverişinde bulunmaktadırlar.</w:t>
            </w:r>
          </w:p>
          <w:p w14:paraId="48D573FA" w14:textId="040B3898" w:rsidR="00814BEA" w:rsidRPr="00A9603D" w:rsidRDefault="00814BEA" w:rsidP="00814BEA">
            <w:pPr>
              <w:ind w:left="360" w:right="165"/>
              <w:jc w:val="both"/>
              <w:rPr>
                <w:rFonts w:asciiTheme="minorHAnsi" w:hAnsiTheme="minorHAnsi" w:cstheme="minorHAnsi"/>
                <w:color w:val="002060"/>
              </w:rPr>
            </w:pPr>
          </w:p>
        </w:tc>
      </w:tr>
      <w:tr w:rsidR="00A9603D" w:rsidRPr="00A9603D" w14:paraId="14B9D707" w14:textId="77777777" w:rsidTr="0029249E">
        <w:trPr>
          <w:trHeight w:val="20"/>
        </w:trPr>
        <w:tc>
          <w:tcPr>
            <w:tcW w:w="1351" w:type="pct"/>
            <w:shd w:val="clear" w:color="auto" w:fill="auto"/>
            <w:noWrap/>
            <w:vAlign w:val="center"/>
            <w:hideMark/>
          </w:tcPr>
          <w:p w14:paraId="04DD1650"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0ADC05F"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6F218D2E" w14:textId="77777777" w:rsidTr="0029249E">
        <w:trPr>
          <w:trHeight w:val="20"/>
        </w:trPr>
        <w:tc>
          <w:tcPr>
            <w:tcW w:w="1351" w:type="pct"/>
            <w:shd w:val="clear" w:color="auto" w:fill="auto"/>
            <w:noWrap/>
            <w:vAlign w:val="center"/>
          </w:tcPr>
          <w:p w14:paraId="387AEB34"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5E9E048D" w14:textId="77777777" w:rsidR="00814BEA" w:rsidRPr="00A9603D" w:rsidRDefault="00814BE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135560937"/>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140392328"/>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189ED881" w14:textId="77777777" w:rsidTr="0029249E">
        <w:trPr>
          <w:trHeight w:val="20"/>
        </w:trPr>
        <w:tc>
          <w:tcPr>
            <w:tcW w:w="1351" w:type="pct"/>
            <w:shd w:val="clear" w:color="auto" w:fill="auto"/>
            <w:noWrap/>
            <w:vAlign w:val="center"/>
            <w:hideMark/>
          </w:tcPr>
          <w:p w14:paraId="7532167E"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D95D87C" w14:textId="77777777" w:rsidR="00814BEA" w:rsidRPr="00A9603D" w:rsidRDefault="00814BE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6D85EF1A" w14:textId="77777777" w:rsidTr="0029249E">
        <w:trPr>
          <w:trHeight w:val="20"/>
        </w:trPr>
        <w:tc>
          <w:tcPr>
            <w:tcW w:w="1351" w:type="pct"/>
            <w:shd w:val="clear" w:color="auto" w:fill="auto"/>
            <w:noWrap/>
            <w:vAlign w:val="center"/>
            <w:hideMark/>
          </w:tcPr>
          <w:p w14:paraId="20E47CF8"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89B0118" w14:textId="77777777" w:rsidR="00814BEA" w:rsidRPr="00A9603D" w:rsidRDefault="00814BE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3751C6A1" w14:textId="77777777" w:rsidTr="0029249E">
        <w:trPr>
          <w:trHeight w:val="20"/>
        </w:trPr>
        <w:tc>
          <w:tcPr>
            <w:tcW w:w="1351" w:type="pct"/>
            <w:shd w:val="clear" w:color="auto" w:fill="auto"/>
            <w:noWrap/>
            <w:vAlign w:val="center"/>
          </w:tcPr>
          <w:p w14:paraId="46329C2D"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1E9E3B33" w14:textId="77777777" w:rsidR="00814BEA" w:rsidRPr="00A9603D" w:rsidRDefault="00814BE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08A4F8BF" w14:textId="77777777" w:rsidTr="0029249E">
        <w:trPr>
          <w:trHeight w:val="20"/>
        </w:trPr>
        <w:tc>
          <w:tcPr>
            <w:tcW w:w="1351" w:type="pct"/>
            <w:shd w:val="clear" w:color="auto" w:fill="auto"/>
            <w:noWrap/>
            <w:vAlign w:val="center"/>
            <w:hideMark/>
          </w:tcPr>
          <w:p w14:paraId="573DE3AE" w14:textId="77777777" w:rsidR="00814BEA" w:rsidRPr="00A9603D" w:rsidRDefault="00814BEA"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7C547834" w14:textId="79CDB3F0" w:rsidR="00814BEA" w:rsidRPr="00A9603D" w:rsidRDefault="00814BE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40072237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65837003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516358353"/>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4F94559B" w14:textId="4AEDAE75" w:rsidR="00814BEA" w:rsidRPr="00A9603D" w:rsidRDefault="00814BEA"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99996305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868333872"/>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A620BF8" w14:textId="77777777" w:rsidR="001D3D0F" w:rsidRPr="00A9603D" w:rsidRDefault="001D3D0F" w:rsidP="00B316A1">
      <w:pPr>
        <w:rPr>
          <w:rFonts w:asciiTheme="minorHAnsi" w:hAnsiTheme="minorHAnsi" w:cstheme="minorHAnsi"/>
          <w:b/>
          <w:bCs/>
          <w:color w:val="002060"/>
        </w:rPr>
      </w:pPr>
    </w:p>
    <w:p w14:paraId="78124F0B" w14:textId="77777777" w:rsidR="001D3D0F" w:rsidRPr="00A9603D" w:rsidRDefault="001D3D0F" w:rsidP="00B316A1">
      <w:pPr>
        <w:rPr>
          <w:rFonts w:asciiTheme="minorHAnsi" w:hAnsiTheme="minorHAnsi" w:cstheme="minorHAnsi"/>
          <w:b/>
          <w:bCs/>
          <w:color w:val="002060"/>
        </w:rPr>
      </w:pPr>
    </w:p>
    <w:p w14:paraId="779F608B" w14:textId="77777777" w:rsidR="003C5A66" w:rsidRPr="00A9603D" w:rsidRDefault="003C5A66"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7007A459" w14:textId="77777777" w:rsidTr="0029249E">
        <w:trPr>
          <w:trHeight w:val="288"/>
        </w:trPr>
        <w:tc>
          <w:tcPr>
            <w:tcW w:w="5000" w:type="pct"/>
            <w:noWrap/>
            <w:hideMark/>
          </w:tcPr>
          <w:p w14:paraId="551A60FD" w14:textId="77777777" w:rsidR="003C5A66" w:rsidRPr="00A9603D" w:rsidRDefault="003C5A66"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4E2C2DE6" w14:textId="77777777" w:rsidTr="0029249E">
        <w:trPr>
          <w:trHeight w:val="288"/>
        </w:trPr>
        <w:tc>
          <w:tcPr>
            <w:tcW w:w="5000" w:type="pct"/>
            <w:noWrap/>
            <w:hideMark/>
          </w:tcPr>
          <w:p w14:paraId="7038CD62" w14:textId="77777777" w:rsidR="003C5A66" w:rsidRPr="00A9603D" w:rsidRDefault="003C5A66"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0FE9AFCB" w14:textId="77777777" w:rsidR="003C5A66" w:rsidRPr="00A9603D" w:rsidRDefault="003C5A66" w:rsidP="003C5A66">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4D92062C" w14:textId="77777777" w:rsidTr="0029249E">
        <w:trPr>
          <w:trHeight w:val="288"/>
        </w:trPr>
        <w:tc>
          <w:tcPr>
            <w:tcW w:w="1351" w:type="pct"/>
            <w:shd w:val="clear" w:color="auto" w:fill="auto"/>
            <w:noWrap/>
            <w:vAlign w:val="center"/>
            <w:hideMark/>
          </w:tcPr>
          <w:p w14:paraId="1309AD0E" w14:textId="77777777" w:rsidR="003C5A66" w:rsidRPr="00A9603D" w:rsidRDefault="003C5A66"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7540AF4D" w14:textId="3FCE2FEE" w:rsidR="003C5A66" w:rsidRPr="00A9603D" w:rsidRDefault="003C5A66"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3465C761" w14:textId="77777777" w:rsidTr="0029249E">
        <w:trPr>
          <w:trHeight w:val="288"/>
        </w:trPr>
        <w:tc>
          <w:tcPr>
            <w:tcW w:w="1351" w:type="pct"/>
            <w:shd w:val="clear" w:color="auto" w:fill="auto"/>
            <w:noWrap/>
            <w:vAlign w:val="center"/>
          </w:tcPr>
          <w:p w14:paraId="7603A0B8" w14:textId="77777777" w:rsidR="003C5A66" w:rsidRPr="00A9603D" w:rsidRDefault="003C5A66"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0439B1C7" w14:textId="77777777" w:rsidR="003C5A66" w:rsidRPr="00A9603D" w:rsidRDefault="003C5A66"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STRATEJİK PLANLAMA VE BİLGİ YÖNETİM SİSTEMİ BİRİMİ</w:t>
            </w:r>
          </w:p>
        </w:tc>
      </w:tr>
    </w:tbl>
    <w:p w14:paraId="3F9EB4E5" w14:textId="77777777" w:rsidR="003C5A66" w:rsidRPr="00A9603D" w:rsidRDefault="003C5A66" w:rsidP="003C5A66">
      <w:pPr>
        <w:spacing w:after="0" w:line="240" w:lineRule="auto"/>
        <w:rPr>
          <w:rFonts w:asciiTheme="minorHAnsi" w:hAnsiTheme="minorHAnsi" w:cstheme="minorHAnsi"/>
          <w:color w:val="002060"/>
          <w:sz w:val="10"/>
          <w:szCs w:val="10"/>
        </w:rPr>
      </w:pPr>
    </w:p>
    <w:tbl>
      <w:tblPr>
        <w:tblW w:w="5000" w:type="pct"/>
        <w:tblInd w:w="-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67E3A2A0" w14:textId="77777777" w:rsidTr="0029249E">
        <w:trPr>
          <w:trHeight w:val="20"/>
        </w:trPr>
        <w:tc>
          <w:tcPr>
            <w:tcW w:w="5000" w:type="pct"/>
            <w:gridSpan w:val="2"/>
            <w:shd w:val="clear" w:color="auto" w:fill="auto"/>
            <w:noWrap/>
            <w:vAlign w:val="center"/>
            <w:hideMark/>
          </w:tcPr>
          <w:p w14:paraId="468E9B2B" w14:textId="77777777" w:rsidR="003C5A66" w:rsidRPr="00A9603D" w:rsidRDefault="003C5A66"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6D0B9601" w14:textId="77777777" w:rsidTr="0029249E">
        <w:trPr>
          <w:trHeight w:val="733"/>
        </w:trPr>
        <w:tc>
          <w:tcPr>
            <w:tcW w:w="1351" w:type="pct"/>
            <w:shd w:val="clear" w:color="auto" w:fill="auto"/>
            <w:noWrap/>
            <w:vAlign w:val="center"/>
          </w:tcPr>
          <w:p w14:paraId="22E2C472"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7097079A" w14:textId="38CBDAC8" w:rsidR="003C5A66" w:rsidRPr="00A9603D" w:rsidRDefault="003C5A66"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A.3.2.14 </w:t>
            </w:r>
            <w:r w:rsidRPr="00A9603D">
              <w:rPr>
                <w:rFonts w:asciiTheme="minorHAnsi" w:eastAsia="Times New Roman" w:hAnsiTheme="minorHAnsi" w:cstheme="minorHAnsi"/>
                <w:color w:val="002060"/>
                <w:sz w:val="22"/>
                <w:szCs w:val="22"/>
                <w:lang w:eastAsia="tr-TR"/>
              </w:rPr>
              <w:t>İdari personel memnuniyet oranı</w:t>
            </w:r>
          </w:p>
        </w:tc>
      </w:tr>
      <w:tr w:rsidR="00A9603D" w:rsidRPr="00A9603D" w14:paraId="5BFA1871" w14:textId="77777777" w:rsidTr="0029249E">
        <w:trPr>
          <w:trHeight w:val="701"/>
        </w:trPr>
        <w:tc>
          <w:tcPr>
            <w:tcW w:w="1351" w:type="pct"/>
            <w:shd w:val="clear" w:color="auto" w:fill="auto"/>
            <w:noWrap/>
            <w:vAlign w:val="center"/>
          </w:tcPr>
          <w:p w14:paraId="70869654"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7641F8FE" w14:textId="013B204F" w:rsidR="003C5A66" w:rsidRPr="00A9603D" w:rsidRDefault="003C5A66"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A.3.2.14/1</w:t>
            </w:r>
          </w:p>
        </w:tc>
      </w:tr>
      <w:tr w:rsidR="00A9603D" w:rsidRPr="00A9603D" w14:paraId="0C93BE04" w14:textId="77777777" w:rsidTr="0029249E">
        <w:trPr>
          <w:trHeight w:val="2512"/>
        </w:trPr>
        <w:tc>
          <w:tcPr>
            <w:tcW w:w="1351" w:type="pct"/>
            <w:shd w:val="clear" w:color="auto" w:fill="auto"/>
            <w:noWrap/>
            <w:vAlign w:val="center"/>
            <w:hideMark/>
          </w:tcPr>
          <w:p w14:paraId="24887DBF"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tcPr>
          <w:p w14:paraId="234CC1EF" w14:textId="65EBDB73" w:rsidR="003C5A66" w:rsidRPr="00A9603D" w:rsidRDefault="003C5A66" w:rsidP="0029249E">
            <w:pPr>
              <w:ind w:left="360" w:right="165"/>
              <w:jc w:val="both"/>
              <w:rPr>
                <w:rFonts w:asciiTheme="minorHAnsi" w:hAnsiTheme="minorHAnsi" w:cstheme="minorHAnsi"/>
                <w:color w:val="002060"/>
                <w:sz w:val="10"/>
                <w:szCs w:val="10"/>
              </w:rPr>
            </w:pPr>
            <w:r w:rsidRPr="00A9603D">
              <w:rPr>
                <w:rFonts w:asciiTheme="minorHAnsi" w:hAnsiTheme="minorHAnsi" w:cstheme="minorHAnsi"/>
                <w:color w:val="002060"/>
              </w:rPr>
              <w:t xml:space="preserve">   </w:t>
            </w:r>
          </w:p>
          <w:p w14:paraId="6EE6D5A3" w14:textId="6B58D7A5" w:rsidR="003C5A66" w:rsidRPr="00A9603D" w:rsidRDefault="003C5A66" w:rsidP="003C5A66">
            <w:pPr>
              <w:ind w:left="360" w:right="307"/>
              <w:jc w:val="both"/>
              <w:rPr>
                <w:rFonts w:asciiTheme="minorHAnsi" w:eastAsia="Times New Roman" w:hAnsiTheme="minorHAnsi" w:cstheme="minorHAnsi"/>
                <w:color w:val="002060"/>
                <w:sz w:val="22"/>
                <w:szCs w:val="22"/>
                <w:lang w:eastAsia="tr-TR"/>
              </w:rPr>
            </w:pPr>
            <w:r w:rsidRPr="00A9603D">
              <w:rPr>
                <w:rFonts w:asciiTheme="minorHAnsi" w:hAnsiTheme="minorHAnsi" w:cstheme="minorHAnsi"/>
                <w:color w:val="002060"/>
              </w:rPr>
              <w:t xml:space="preserve">       Anket sonuçlarında, </w:t>
            </w:r>
            <w:r w:rsidR="00F17A0B" w:rsidRPr="00A9603D">
              <w:rPr>
                <w:rFonts w:asciiTheme="minorHAnsi" w:eastAsia="Times New Roman" w:hAnsiTheme="minorHAnsi" w:cstheme="minorHAnsi"/>
                <w:color w:val="002060"/>
                <w:sz w:val="22"/>
                <w:szCs w:val="22"/>
                <w:lang w:eastAsia="tr-TR"/>
              </w:rPr>
              <w:t>%73,4’</w:t>
            </w:r>
            <w:r w:rsidRPr="00A9603D">
              <w:rPr>
                <w:rFonts w:asciiTheme="minorHAnsi" w:eastAsia="Times New Roman" w:hAnsiTheme="minorHAnsi" w:cstheme="minorHAnsi"/>
                <w:color w:val="002060"/>
                <w:sz w:val="22"/>
                <w:szCs w:val="22"/>
                <w:lang w:eastAsia="tr-TR"/>
              </w:rPr>
              <w:t xml:space="preserve">ünün başkanlığımızda çalışmaktan memnun olduğu, Tamamının başkanlığımız fiziki çalışma şartlarından memnun olduğu, </w:t>
            </w:r>
            <w:r w:rsidR="00F17A0B" w:rsidRPr="00A9603D">
              <w:rPr>
                <w:rFonts w:asciiTheme="minorHAnsi" w:eastAsia="Times New Roman" w:hAnsiTheme="minorHAnsi" w:cstheme="minorHAnsi"/>
                <w:color w:val="002060"/>
                <w:sz w:val="22"/>
                <w:szCs w:val="22"/>
                <w:lang w:eastAsia="tr-TR"/>
              </w:rPr>
              <w:t>%60’</w:t>
            </w:r>
            <w:r w:rsidRPr="00A9603D">
              <w:rPr>
                <w:rFonts w:asciiTheme="minorHAnsi" w:eastAsia="Times New Roman" w:hAnsiTheme="minorHAnsi" w:cstheme="minorHAnsi"/>
                <w:color w:val="002060"/>
                <w:sz w:val="22"/>
                <w:szCs w:val="22"/>
                <w:lang w:eastAsia="tr-TR"/>
              </w:rPr>
              <w:t xml:space="preserve">ının fikirlerine saygı duyulduğunu düşündükleri görülmüştür. </w:t>
            </w:r>
          </w:p>
          <w:p w14:paraId="289EAFFF" w14:textId="1073297D" w:rsidR="003C5A66" w:rsidRPr="00A9603D" w:rsidRDefault="003C5A66" w:rsidP="003C5A66">
            <w:pPr>
              <w:ind w:left="360" w:right="307"/>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b/>
              <w:t>Genel olarak başkanlığımızda çalışmaktan ve başkanlığımızın çalışma ortamından memnun olduklarını bildirmekle birlikte, diğer sorularda olumlu cevaplar fazla olmasına rağmen olumsuz cevapların da oranı dikkate alındığında bir toplantı yapılması, birim yöneticileri ve başkanın beklentileri, şikayetleri önerileri de dikkate alarak gözden geçirmeleri gerekmektedir.</w:t>
            </w:r>
          </w:p>
          <w:p w14:paraId="37BDEF57" w14:textId="62A4C729" w:rsidR="003C5A66" w:rsidRPr="00A9603D" w:rsidRDefault="003C5A66" w:rsidP="003C5A66">
            <w:pPr>
              <w:ind w:left="360" w:right="307"/>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ab/>
              <w:t xml:space="preserve">Başkanlığımızda personelin fiziki çalışma şartlarının oldukça iyi olduğu </w:t>
            </w:r>
            <w:r w:rsidR="00F17A0B" w:rsidRPr="00A9603D">
              <w:rPr>
                <w:rFonts w:asciiTheme="minorHAnsi" w:eastAsia="Times New Roman" w:hAnsiTheme="minorHAnsi" w:cstheme="minorHAnsi"/>
                <w:color w:val="002060"/>
                <w:sz w:val="22"/>
                <w:szCs w:val="22"/>
                <w:lang w:eastAsia="tr-TR"/>
              </w:rPr>
              <w:t>%100</w:t>
            </w:r>
            <w:r w:rsidRPr="00A9603D">
              <w:rPr>
                <w:rFonts w:asciiTheme="minorHAnsi" w:eastAsia="Times New Roman" w:hAnsiTheme="minorHAnsi" w:cstheme="minorHAnsi"/>
                <w:color w:val="002060"/>
                <w:sz w:val="22"/>
                <w:szCs w:val="22"/>
                <w:lang w:eastAsia="tr-TR"/>
              </w:rPr>
              <w:t xml:space="preserve"> memnuniyet sonucundan anlaşılmaktadır. Gelecek dönemlerde de bu şekilde devam etmesi sağlanmalıdır. </w:t>
            </w:r>
            <w:r w:rsidRPr="00A9603D">
              <w:rPr>
                <w:rFonts w:asciiTheme="minorHAnsi" w:eastAsia="Times New Roman" w:hAnsiTheme="minorHAnsi" w:cstheme="minorHAnsi"/>
                <w:color w:val="002060"/>
                <w:sz w:val="22"/>
                <w:szCs w:val="22"/>
                <w:lang w:eastAsia="tr-TR"/>
              </w:rPr>
              <w:tab/>
              <w:t>Personelin iş dağılımının gözden geçirilerek adaletli ve makul bir planlama yapılması için birim yöneticileri ile bir araya gelinip gerekli düzenlemelerin yapılmasın bu oranları düzelteceği düşünülmektedir.</w:t>
            </w:r>
          </w:p>
        </w:tc>
      </w:tr>
      <w:tr w:rsidR="00A9603D" w:rsidRPr="00A9603D" w14:paraId="00AA804F" w14:textId="77777777" w:rsidTr="0029249E">
        <w:trPr>
          <w:trHeight w:val="20"/>
        </w:trPr>
        <w:tc>
          <w:tcPr>
            <w:tcW w:w="1351" w:type="pct"/>
            <w:shd w:val="clear" w:color="auto" w:fill="auto"/>
            <w:noWrap/>
            <w:vAlign w:val="center"/>
            <w:hideMark/>
          </w:tcPr>
          <w:p w14:paraId="1AED5807"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1E56BD57"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1AE6547C" w14:textId="77777777" w:rsidTr="0029249E">
        <w:trPr>
          <w:trHeight w:val="20"/>
        </w:trPr>
        <w:tc>
          <w:tcPr>
            <w:tcW w:w="1351" w:type="pct"/>
            <w:shd w:val="clear" w:color="auto" w:fill="auto"/>
            <w:noWrap/>
            <w:vAlign w:val="center"/>
          </w:tcPr>
          <w:p w14:paraId="2809180A"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7FEBFA18" w14:textId="77777777" w:rsidR="003C5A66" w:rsidRPr="00A9603D" w:rsidRDefault="003C5A6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65342582"/>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65480186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2C15126E" w14:textId="77777777" w:rsidTr="0029249E">
        <w:trPr>
          <w:trHeight w:val="20"/>
        </w:trPr>
        <w:tc>
          <w:tcPr>
            <w:tcW w:w="1351" w:type="pct"/>
            <w:shd w:val="clear" w:color="auto" w:fill="auto"/>
            <w:noWrap/>
            <w:vAlign w:val="center"/>
            <w:hideMark/>
          </w:tcPr>
          <w:p w14:paraId="1143C82E"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706349DA" w14:textId="77777777" w:rsidR="003C5A66" w:rsidRPr="00A9603D" w:rsidRDefault="003C5A6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3381F661" w14:textId="77777777" w:rsidTr="0029249E">
        <w:trPr>
          <w:trHeight w:val="20"/>
        </w:trPr>
        <w:tc>
          <w:tcPr>
            <w:tcW w:w="1351" w:type="pct"/>
            <w:shd w:val="clear" w:color="auto" w:fill="auto"/>
            <w:noWrap/>
            <w:vAlign w:val="center"/>
            <w:hideMark/>
          </w:tcPr>
          <w:p w14:paraId="3F70BE88"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634A4690" w14:textId="77777777" w:rsidR="003C5A66" w:rsidRPr="00A9603D" w:rsidRDefault="003C5A6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162FA755" w14:textId="77777777" w:rsidTr="0029249E">
        <w:trPr>
          <w:trHeight w:val="20"/>
        </w:trPr>
        <w:tc>
          <w:tcPr>
            <w:tcW w:w="1351" w:type="pct"/>
            <w:shd w:val="clear" w:color="auto" w:fill="auto"/>
            <w:noWrap/>
            <w:vAlign w:val="center"/>
          </w:tcPr>
          <w:p w14:paraId="1BD5A894"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6EB0F839" w14:textId="77777777" w:rsidR="003C5A66" w:rsidRPr="00A9603D" w:rsidRDefault="003C5A6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1F0E512D" w14:textId="77777777" w:rsidTr="0029249E">
        <w:trPr>
          <w:trHeight w:val="20"/>
        </w:trPr>
        <w:tc>
          <w:tcPr>
            <w:tcW w:w="1351" w:type="pct"/>
            <w:shd w:val="clear" w:color="auto" w:fill="auto"/>
            <w:noWrap/>
            <w:vAlign w:val="center"/>
            <w:hideMark/>
          </w:tcPr>
          <w:p w14:paraId="3D332ED6" w14:textId="77777777" w:rsidR="003C5A66" w:rsidRPr="00A9603D" w:rsidRDefault="003C5A66"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F98A21A" w14:textId="77777777" w:rsidR="003C5A66" w:rsidRPr="00A9603D" w:rsidRDefault="003C5A6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90358848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5499115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437782831"/>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4D8FC1E5" w14:textId="77777777" w:rsidR="003C5A66" w:rsidRPr="00A9603D" w:rsidRDefault="003C5A66"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652567029"/>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23743906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3305BC1A" w14:textId="77777777" w:rsidR="003C5A66" w:rsidRPr="00A9603D" w:rsidRDefault="003C5A66" w:rsidP="00B316A1">
      <w:pPr>
        <w:rPr>
          <w:rFonts w:asciiTheme="minorHAnsi" w:hAnsiTheme="minorHAnsi" w:cstheme="minorHAnsi"/>
          <w:b/>
          <w:bCs/>
          <w:color w:val="002060"/>
          <w:sz w:val="10"/>
          <w:szCs w:val="1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140485F5" w14:textId="77777777" w:rsidTr="0029249E">
        <w:trPr>
          <w:trHeight w:val="288"/>
        </w:trPr>
        <w:tc>
          <w:tcPr>
            <w:tcW w:w="5000" w:type="pct"/>
            <w:noWrap/>
            <w:hideMark/>
          </w:tcPr>
          <w:p w14:paraId="15590AEB" w14:textId="77777777" w:rsidR="00F17A0B" w:rsidRPr="00A9603D" w:rsidRDefault="00F17A0B"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lastRenderedPageBreak/>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1AFC4A50" w14:textId="77777777" w:rsidTr="0029249E">
        <w:trPr>
          <w:trHeight w:val="288"/>
        </w:trPr>
        <w:tc>
          <w:tcPr>
            <w:tcW w:w="5000" w:type="pct"/>
            <w:noWrap/>
            <w:hideMark/>
          </w:tcPr>
          <w:p w14:paraId="0C93BE68" w14:textId="77777777" w:rsidR="00F17A0B" w:rsidRPr="00A9603D" w:rsidRDefault="00F17A0B"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5BBBB12F" w14:textId="77777777" w:rsidR="00F17A0B" w:rsidRPr="00A9603D" w:rsidRDefault="00F17A0B" w:rsidP="00F17A0B">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2FFD0B3A" w14:textId="77777777" w:rsidTr="0029249E">
        <w:trPr>
          <w:trHeight w:val="288"/>
        </w:trPr>
        <w:tc>
          <w:tcPr>
            <w:tcW w:w="1351" w:type="pct"/>
            <w:shd w:val="clear" w:color="auto" w:fill="auto"/>
            <w:noWrap/>
            <w:vAlign w:val="center"/>
            <w:hideMark/>
          </w:tcPr>
          <w:p w14:paraId="4A8934E9" w14:textId="77777777" w:rsidR="00F17A0B" w:rsidRPr="00A9603D" w:rsidRDefault="00F17A0B"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0CBFAA83" w14:textId="52384E86" w:rsidR="00F17A0B" w:rsidRPr="00A9603D" w:rsidRDefault="00F17A0B"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460D76E5" w14:textId="77777777" w:rsidTr="0029249E">
        <w:trPr>
          <w:trHeight w:val="288"/>
        </w:trPr>
        <w:tc>
          <w:tcPr>
            <w:tcW w:w="1351" w:type="pct"/>
            <w:shd w:val="clear" w:color="auto" w:fill="auto"/>
            <w:noWrap/>
            <w:vAlign w:val="center"/>
          </w:tcPr>
          <w:p w14:paraId="19A48D49" w14:textId="77777777" w:rsidR="00F17A0B" w:rsidRPr="00A9603D" w:rsidRDefault="00F17A0B"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58CCDB7F" w14:textId="5C653154" w:rsidR="00F17A0B" w:rsidRPr="00A9603D" w:rsidRDefault="00F17A0B"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 xml:space="preserve">YÖNETİM </w:t>
            </w:r>
          </w:p>
        </w:tc>
      </w:tr>
    </w:tbl>
    <w:p w14:paraId="0D970E47" w14:textId="77777777" w:rsidR="00F17A0B" w:rsidRPr="00A9603D" w:rsidRDefault="00F17A0B" w:rsidP="00F17A0B">
      <w:pPr>
        <w:spacing w:after="0" w:line="240" w:lineRule="auto"/>
        <w:rPr>
          <w:rFonts w:asciiTheme="minorHAnsi" w:hAnsiTheme="minorHAnsi" w:cstheme="minorHAnsi"/>
          <w:color w:val="002060"/>
          <w:sz w:val="10"/>
          <w:szCs w:val="10"/>
        </w:rPr>
      </w:pPr>
    </w:p>
    <w:tbl>
      <w:tblPr>
        <w:tblW w:w="5000" w:type="pct"/>
        <w:tblInd w:w="-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F4E8081" w14:textId="77777777" w:rsidTr="0029249E">
        <w:trPr>
          <w:trHeight w:val="20"/>
        </w:trPr>
        <w:tc>
          <w:tcPr>
            <w:tcW w:w="5000" w:type="pct"/>
            <w:gridSpan w:val="2"/>
            <w:shd w:val="clear" w:color="auto" w:fill="auto"/>
            <w:noWrap/>
            <w:vAlign w:val="center"/>
            <w:hideMark/>
          </w:tcPr>
          <w:p w14:paraId="770B8086" w14:textId="77777777" w:rsidR="00F17A0B" w:rsidRPr="00A9603D" w:rsidRDefault="00F17A0B"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427DE6C1" w14:textId="77777777" w:rsidTr="0029249E">
        <w:trPr>
          <w:trHeight w:val="733"/>
        </w:trPr>
        <w:tc>
          <w:tcPr>
            <w:tcW w:w="1351" w:type="pct"/>
            <w:shd w:val="clear" w:color="auto" w:fill="auto"/>
            <w:noWrap/>
            <w:vAlign w:val="center"/>
          </w:tcPr>
          <w:p w14:paraId="51A49706"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3242A9EE" w14:textId="014B6409" w:rsidR="00F17A0B" w:rsidRPr="00A9603D" w:rsidRDefault="00F17A0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A.3.2.17 </w:t>
            </w:r>
            <w:r w:rsidRPr="00A9603D">
              <w:rPr>
                <w:rFonts w:asciiTheme="minorHAnsi" w:eastAsia="Times New Roman" w:hAnsiTheme="minorHAnsi" w:cstheme="minorHAnsi"/>
                <w:color w:val="002060"/>
                <w:sz w:val="22"/>
                <w:szCs w:val="22"/>
                <w:lang w:eastAsia="tr-TR"/>
              </w:rPr>
              <w:t>İdari personel sayısı</w:t>
            </w:r>
          </w:p>
        </w:tc>
      </w:tr>
      <w:tr w:rsidR="00A9603D" w:rsidRPr="00A9603D" w14:paraId="773B4B48" w14:textId="77777777" w:rsidTr="0029249E">
        <w:trPr>
          <w:trHeight w:val="701"/>
        </w:trPr>
        <w:tc>
          <w:tcPr>
            <w:tcW w:w="1351" w:type="pct"/>
            <w:shd w:val="clear" w:color="auto" w:fill="auto"/>
            <w:noWrap/>
            <w:vAlign w:val="center"/>
          </w:tcPr>
          <w:p w14:paraId="730A450A"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6C07830C" w14:textId="4D031D37" w:rsidR="00F17A0B" w:rsidRPr="00A9603D" w:rsidRDefault="00F17A0B"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A.3.2.17/1</w:t>
            </w:r>
          </w:p>
        </w:tc>
      </w:tr>
      <w:tr w:rsidR="00A9603D" w:rsidRPr="00A9603D" w14:paraId="1418A98B" w14:textId="77777777" w:rsidTr="0029249E">
        <w:trPr>
          <w:trHeight w:val="2512"/>
        </w:trPr>
        <w:tc>
          <w:tcPr>
            <w:tcW w:w="1351" w:type="pct"/>
            <w:shd w:val="clear" w:color="auto" w:fill="auto"/>
            <w:noWrap/>
            <w:vAlign w:val="center"/>
            <w:hideMark/>
          </w:tcPr>
          <w:p w14:paraId="38C406F6"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tcPr>
          <w:p w14:paraId="534BE44E" w14:textId="77777777" w:rsidR="00F17A0B" w:rsidRPr="00A9603D" w:rsidRDefault="00F17A0B" w:rsidP="0029249E">
            <w:pPr>
              <w:ind w:left="360" w:right="165"/>
              <w:jc w:val="both"/>
              <w:rPr>
                <w:rFonts w:asciiTheme="minorHAnsi" w:hAnsiTheme="minorHAnsi" w:cstheme="minorHAnsi"/>
                <w:color w:val="002060"/>
                <w:sz w:val="10"/>
                <w:szCs w:val="10"/>
              </w:rPr>
            </w:pPr>
            <w:r w:rsidRPr="00A9603D">
              <w:rPr>
                <w:rFonts w:asciiTheme="minorHAnsi" w:hAnsiTheme="minorHAnsi" w:cstheme="minorHAnsi"/>
                <w:color w:val="002060"/>
              </w:rPr>
              <w:t xml:space="preserve">   </w:t>
            </w:r>
          </w:p>
          <w:p w14:paraId="136248C9" w14:textId="77777777" w:rsidR="00F17A0B" w:rsidRPr="00A9603D" w:rsidRDefault="00F17A0B" w:rsidP="00F17A0B">
            <w:pPr>
              <w:ind w:left="360" w:right="307"/>
              <w:jc w:val="both"/>
              <w:rPr>
                <w:rFonts w:asciiTheme="minorHAnsi" w:hAnsiTheme="minorHAnsi" w:cstheme="minorHAnsi"/>
                <w:color w:val="002060"/>
              </w:rPr>
            </w:pPr>
            <w:r w:rsidRPr="00A9603D">
              <w:rPr>
                <w:rFonts w:asciiTheme="minorHAnsi" w:hAnsiTheme="minorHAnsi" w:cstheme="minorHAnsi"/>
                <w:color w:val="002060"/>
              </w:rPr>
              <w:t xml:space="preserve">       Başkanlığımız 1 Daire Başkanı, 2 Şube Müdürü, 4 Mali Hizmetler Uzmanı, 1 Mali </w:t>
            </w:r>
            <w:r w:rsidR="005F7183" w:rsidRPr="00A9603D">
              <w:rPr>
                <w:rFonts w:asciiTheme="minorHAnsi" w:hAnsiTheme="minorHAnsi" w:cstheme="minorHAnsi"/>
                <w:color w:val="002060"/>
              </w:rPr>
              <w:t>H</w:t>
            </w:r>
            <w:r w:rsidRPr="00A9603D">
              <w:rPr>
                <w:rFonts w:asciiTheme="minorHAnsi" w:hAnsiTheme="minorHAnsi" w:cstheme="minorHAnsi"/>
                <w:color w:val="002060"/>
              </w:rPr>
              <w:t xml:space="preserve">izmetler Uzman Yardımcısı 1 Şef, 1 Veznedar, 1 Tekniker, </w:t>
            </w:r>
            <w:r w:rsidR="005F7183" w:rsidRPr="00A9603D">
              <w:rPr>
                <w:rFonts w:asciiTheme="minorHAnsi" w:hAnsiTheme="minorHAnsi" w:cstheme="minorHAnsi"/>
                <w:color w:val="002060"/>
              </w:rPr>
              <w:t xml:space="preserve">3 Bilgisayar İşletmeni ve 4 Büro Personeli ile görevlerini yerine getirmektedir. Şube Müdürü kadrosunda bulunan bir personel aynı zamanda Muhasebe Yetkilisi görevini yürütmektedir. Muhasebe Yetkilisi Yardımcılığı görevini ise Mali Hizmetler Uzmanı bir personel yerine getirmektedir. </w:t>
            </w:r>
          </w:p>
          <w:p w14:paraId="00D55B35" w14:textId="0F7AC416" w:rsidR="00DB5645" w:rsidRPr="00A9603D" w:rsidRDefault="00DB5645" w:rsidP="00F17A0B">
            <w:pPr>
              <w:ind w:left="360" w:right="307"/>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       Başkanlığımızın görevleri ve iş yükü dikkate alındığında personel sayısını yetersiz olduğu görülmektedir. Muhasebe ve Kesin Hesap Birimi kurumun tüm ödeme işlemlerinin yanı sıra diğer yasal yükümlülükleri de yerine getirdiğinden personelin büyük çoğunluğu bu birimde çalışmaktadır. Stratejik Planlama ve Yönetim Bilgi Sistemi, Bütçe ve Performans ve Ön Mali Kontrol birimlerinde sadece bir kişi görevlendirilmiş ancak bu kişiler aynı zamanda Muhasebe ve Kesin Hesap biriminin işlerini de yürütmektedir. </w:t>
            </w:r>
          </w:p>
        </w:tc>
      </w:tr>
      <w:tr w:rsidR="00A9603D" w:rsidRPr="00A9603D" w14:paraId="2F6276D3" w14:textId="77777777" w:rsidTr="0029249E">
        <w:trPr>
          <w:trHeight w:val="20"/>
        </w:trPr>
        <w:tc>
          <w:tcPr>
            <w:tcW w:w="1351" w:type="pct"/>
            <w:shd w:val="clear" w:color="auto" w:fill="auto"/>
            <w:noWrap/>
            <w:vAlign w:val="center"/>
            <w:hideMark/>
          </w:tcPr>
          <w:p w14:paraId="112CF033"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04078413"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2ED693AE" w14:textId="77777777" w:rsidTr="0029249E">
        <w:trPr>
          <w:trHeight w:val="20"/>
        </w:trPr>
        <w:tc>
          <w:tcPr>
            <w:tcW w:w="1351" w:type="pct"/>
            <w:shd w:val="clear" w:color="auto" w:fill="auto"/>
            <w:noWrap/>
            <w:vAlign w:val="center"/>
          </w:tcPr>
          <w:p w14:paraId="6F755B66"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044038FA" w14:textId="77777777" w:rsidR="00F17A0B" w:rsidRPr="00A9603D" w:rsidRDefault="00F17A0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724800279"/>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732904317"/>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7F5D633" w14:textId="77777777" w:rsidTr="0029249E">
        <w:trPr>
          <w:trHeight w:val="20"/>
        </w:trPr>
        <w:tc>
          <w:tcPr>
            <w:tcW w:w="1351" w:type="pct"/>
            <w:shd w:val="clear" w:color="auto" w:fill="auto"/>
            <w:noWrap/>
            <w:vAlign w:val="center"/>
            <w:hideMark/>
          </w:tcPr>
          <w:p w14:paraId="78EC5146"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1CF6ED2F" w14:textId="77777777" w:rsidR="00F17A0B" w:rsidRPr="00A9603D" w:rsidRDefault="00F17A0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839F5B4" w14:textId="77777777" w:rsidTr="0029249E">
        <w:trPr>
          <w:trHeight w:val="20"/>
        </w:trPr>
        <w:tc>
          <w:tcPr>
            <w:tcW w:w="1351" w:type="pct"/>
            <w:shd w:val="clear" w:color="auto" w:fill="auto"/>
            <w:noWrap/>
            <w:vAlign w:val="center"/>
            <w:hideMark/>
          </w:tcPr>
          <w:p w14:paraId="3D275039"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283D718D" w14:textId="77777777" w:rsidR="00F17A0B" w:rsidRPr="00A9603D" w:rsidRDefault="00F17A0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22C3223D" w14:textId="77777777" w:rsidTr="0029249E">
        <w:trPr>
          <w:trHeight w:val="20"/>
        </w:trPr>
        <w:tc>
          <w:tcPr>
            <w:tcW w:w="1351" w:type="pct"/>
            <w:shd w:val="clear" w:color="auto" w:fill="auto"/>
            <w:noWrap/>
            <w:vAlign w:val="center"/>
          </w:tcPr>
          <w:p w14:paraId="4293DF2B"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3DE55A39" w14:textId="77777777" w:rsidR="00F17A0B" w:rsidRPr="00A9603D" w:rsidRDefault="00F17A0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412F488F" w14:textId="77777777" w:rsidTr="0029249E">
        <w:trPr>
          <w:trHeight w:val="20"/>
        </w:trPr>
        <w:tc>
          <w:tcPr>
            <w:tcW w:w="1351" w:type="pct"/>
            <w:shd w:val="clear" w:color="auto" w:fill="auto"/>
            <w:noWrap/>
            <w:vAlign w:val="center"/>
            <w:hideMark/>
          </w:tcPr>
          <w:p w14:paraId="3305365C" w14:textId="77777777" w:rsidR="00F17A0B" w:rsidRPr="00A9603D" w:rsidRDefault="00F17A0B"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6A0323BD" w14:textId="77777777" w:rsidR="00F17A0B" w:rsidRPr="00A9603D" w:rsidRDefault="00F17A0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204871488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38347726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21069262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157EEBF8" w14:textId="77777777" w:rsidR="00F17A0B" w:rsidRPr="00A9603D" w:rsidRDefault="00F17A0B"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2006088404"/>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2057888647"/>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F53315E" w14:textId="77777777" w:rsidR="00F17A0B" w:rsidRPr="00A9603D" w:rsidRDefault="00F17A0B" w:rsidP="00B316A1">
      <w:pPr>
        <w:rPr>
          <w:rFonts w:asciiTheme="minorHAnsi" w:hAnsiTheme="minorHAnsi" w:cstheme="minorHAnsi"/>
          <w:b/>
          <w:bCs/>
          <w:color w:val="002060"/>
        </w:rPr>
      </w:pPr>
    </w:p>
    <w:p w14:paraId="41D00ED3" w14:textId="77777777" w:rsidR="00130252" w:rsidRPr="00A9603D" w:rsidRDefault="00130252"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8DBA712" w14:textId="77777777" w:rsidTr="0029249E">
        <w:trPr>
          <w:trHeight w:val="288"/>
        </w:trPr>
        <w:tc>
          <w:tcPr>
            <w:tcW w:w="5000" w:type="pct"/>
            <w:noWrap/>
            <w:hideMark/>
          </w:tcPr>
          <w:p w14:paraId="1F37C05E" w14:textId="77777777" w:rsidR="00B669EC" w:rsidRPr="00A9603D" w:rsidRDefault="00B669EC"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7474A88" w14:textId="77777777" w:rsidTr="0029249E">
        <w:trPr>
          <w:trHeight w:val="288"/>
        </w:trPr>
        <w:tc>
          <w:tcPr>
            <w:tcW w:w="5000" w:type="pct"/>
            <w:noWrap/>
            <w:hideMark/>
          </w:tcPr>
          <w:p w14:paraId="5DA53DF8" w14:textId="77777777" w:rsidR="00B669EC" w:rsidRPr="00A9603D" w:rsidRDefault="00B669EC"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5030B69" w14:textId="77777777" w:rsidR="00B669EC" w:rsidRPr="00A9603D" w:rsidRDefault="00B669EC" w:rsidP="00B669EC">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0C107593" w14:textId="77777777" w:rsidTr="0029249E">
        <w:trPr>
          <w:trHeight w:val="288"/>
        </w:trPr>
        <w:tc>
          <w:tcPr>
            <w:tcW w:w="1351" w:type="pct"/>
            <w:shd w:val="clear" w:color="auto" w:fill="auto"/>
            <w:noWrap/>
            <w:vAlign w:val="center"/>
            <w:hideMark/>
          </w:tcPr>
          <w:p w14:paraId="10D9AA57" w14:textId="77777777" w:rsidR="00B669EC" w:rsidRPr="00A9603D" w:rsidRDefault="00B669EC"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0968945D" w14:textId="16CC7EDE" w:rsidR="00B669EC" w:rsidRPr="00A9603D" w:rsidRDefault="00B669EC"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19546EA4" w14:textId="77777777" w:rsidTr="0029249E">
        <w:trPr>
          <w:trHeight w:val="288"/>
        </w:trPr>
        <w:tc>
          <w:tcPr>
            <w:tcW w:w="1351" w:type="pct"/>
            <w:shd w:val="clear" w:color="auto" w:fill="auto"/>
            <w:noWrap/>
            <w:vAlign w:val="center"/>
          </w:tcPr>
          <w:p w14:paraId="6E7B4E4F" w14:textId="77777777" w:rsidR="00B669EC" w:rsidRPr="00A9603D" w:rsidRDefault="00B669EC"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0B781899" w14:textId="77777777" w:rsidR="00B669EC" w:rsidRPr="00A9603D" w:rsidRDefault="00B669EC"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 xml:space="preserve">YÖNETİM </w:t>
            </w:r>
          </w:p>
        </w:tc>
      </w:tr>
    </w:tbl>
    <w:p w14:paraId="572540E0" w14:textId="77777777" w:rsidR="00B669EC" w:rsidRPr="00A9603D" w:rsidRDefault="00B669EC" w:rsidP="00B669EC">
      <w:pPr>
        <w:spacing w:after="0" w:line="240" w:lineRule="auto"/>
        <w:rPr>
          <w:rFonts w:asciiTheme="minorHAnsi" w:hAnsiTheme="minorHAnsi" w:cstheme="minorHAnsi"/>
          <w:color w:val="002060"/>
          <w:sz w:val="10"/>
          <w:szCs w:val="10"/>
        </w:rPr>
      </w:pPr>
    </w:p>
    <w:tbl>
      <w:tblPr>
        <w:tblW w:w="5000" w:type="pct"/>
        <w:tblInd w:w="-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0B9DEB4B" w14:textId="77777777" w:rsidTr="0029249E">
        <w:trPr>
          <w:trHeight w:val="20"/>
        </w:trPr>
        <w:tc>
          <w:tcPr>
            <w:tcW w:w="5000" w:type="pct"/>
            <w:gridSpan w:val="2"/>
            <w:shd w:val="clear" w:color="auto" w:fill="auto"/>
            <w:noWrap/>
            <w:vAlign w:val="center"/>
            <w:hideMark/>
          </w:tcPr>
          <w:p w14:paraId="4B36AD29" w14:textId="77777777" w:rsidR="00B669EC" w:rsidRPr="00A9603D" w:rsidRDefault="00B669EC"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5D8F1731" w14:textId="77777777" w:rsidTr="0029249E">
        <w:trPr>
          <w:trHeight w:val="733"/>
        </w:trPr>
        <w:tc>
          <w:tcPr>
            <w:tcW w:w="1351" w:type="pct"/>
            <w:shd w:val="clear" w:color="auto" w:fill="auto"/>
            <w:noWrap/>
            <w:vAlign w:val="center"/>
          </w:tcPr>
          <w:p w14:paraId="44585737"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0C16B0F3" w14:textId="40557058" w:rsidR="00B669EC" w:rsidRPr="00A9603D" w:rsidRDefault="00B669E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A.3.3.7 </w:t>
            </w:r>
            <w:r w:rsidR="00D22C94" w:rsidRPr="00A9603D">
              <w:rPr>
                <w:rFonts w:asciiTheme="minorHAnsi" w:eastAsia="Times New Roman" w:hAnsiTheme="minorHAnsi" w:cstheme="minorHAnsi"/>
                <w:color w:val="002060"/>
                <w:sz w:val="22"/>
                <w:szCs w:val="22"/>
                <w:lang w:eastAsia="tr-TR"/>
              </w:rPr>
              <w:t>Finansal kaynakların yönetimi süreçlerine ilişkin izleme raporları, analizleri ve iyileştirmeler</w:t>
            </w:r>
          </w:p>
        </w:tc>
      </w:tr>
      <w:tr w:rsidR="00A9603D" w:rsidRPr="00A9603D" w14:paraId="6E59C1EA" w14:textId="77777777" w:rsidTr="0029249E">
        <w:trPr>
          <w:trHeight w:val="701"/>
        </w:trPr>
        <w:tc>
          <w:tcPr>
            <w:tcW w:w="1351" w:type="pct"/>
            <w:shd w:val="clear" w:color="auto" w:fill="auto"/>
            <w:noWrap/>
            <w:vAlign w:val="center"/>
          </w:tcPr>
          <w:p w14:paraId="5579A67D"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36F4F4A2" w14:textId="66C55EE8" w:rsidR="00B669EC" w:rsidRPr="00A9603D" w:rsidRDefault="00B669EC"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A.3.3.7/1</w:t>
            </w:r>
          </w:p>
        </w:tc>
      </w:tr>
      <w:tr w:rsidR="00A9603D" w:rsidRPr="00A9603D" w14:paraId="20BBAD89" w14:textId="77777777" w:rsidTr="0029249E">
        <w:trPr>
          <w:trHeight w:val="2512"/>
        </w:trPr>
        <w:tc>
          <w:tcPr>
            <w:tcW w:w="1351" w:type="pct"/>
            <w:shd w:val="clear" w:color="auto" w:fill="auto"/>
            <w:noWrap/>
            <w:vAlign w:val="center"/>
            <w:hideMark/>
          </w:tcPr>
          <w:p w14:paraId="047130C3"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tcPr>
          <w:p w14:paraId="1D9138EA" w14:textId="77777777" w:rsidR="00123B49" w:rsidRPr="00A9603D" w:rsidRDefault="00123B49" w:rsidP="00D22C94">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Strateji Geliştirme Daire Başkanlığı Bütçe Kanunu ile üniversitemize verilen program bütçenin kendisi için AHP ile verilen bütçeyi kullanmaktadır. </w:t>
            </w:r>
            <w:r w:rsidR="00B669EC" w:rsidRPr="00A9603D">
              <w:rPr>
                <w:rFonts w:asciiTheme="minorHAnsi" w:hAnsiTheme="minorHAnsi" w:cstheme="minorHAnsi"/>
                <w:color w:val="002060"/>
              </w:rPr>
              <w:t xml:space="preserve"> </w:t>
            </w:r>
            <w:r w:rsidRPr="00A9603D">
              <w:rPr>
                <w:rFonts w:asciiTheme="minorHAnsi" w:hAnsiTheme="minorHAnsi" w:cstheme="minorHAnsi"/>
                <w:color w:val="002060"/>
              </w:rPr>
              <w:t>Başkanlığımızın giderinin büyük bir kısmını Personel Giderleri ve Sosyal Güvenlik Kurumlarına Prim Giderleri oluşturmaktadır.  Tasarruf tedbirleri gereğince yıl içerisinde diğer giderlerin yapılamamasına dikkat edilmiştir.</w:t>
            </w:r>
            <w:r w:rsidR="00B669EC" w:rsidRPr="00A9603D">
              <w:rPr>
                <w:rFonts w:asciiTheme="minorHAnsi" w:hAnsiTheme="minorHAnsi" w:cstheme="minorHAnsi"/>
                <w:color w:val="002060"/>
              </w:rPr>
              <w:t xml:space="preserve">    </w:t>
            </w:r>
          </w:p>
          <w:p w14:paraId="0F76A36E" w14:textId="4B181199" w:rsidR="00B669EC" w:rsidRPr="00A9603D" w:rsidRDefault="00B669EC" w:rsidP="00D22C94">
            <w:pPr>
              <w:ind w:left="360" w:right="165"/>
              <w:jc w:val="both"/>
              <w:rPr>
                <w:rFonts w:asciiTheme="minorHAnsi" w:eastAsia="Times New Roman" w:hAnsiTheme="minorHAnsi" w:cstheme="minorHAnsi"/>
                <w:color w:val="002060"/>
                <w:sz w:val="22"/>
                <w:szCs w:val="22"/>
                <w:lang w:eastAsia="tr-TR"/>
              </w:rPr>
            </w:pPr>
            <w:r w:rsidRPr="00A9603D">
              <w:rPr>
                <w:rFonts w:asciiTheme="minorHAnsi" w:hAnsiTheme="minorHAnsi" w:cstheme="minorHAnsi"/>
                <w:color w:val="002060"/>
              </w:rPr>
              <w:t xml:space="preserve">    </w:t>
            </w:r>
            <w:r w:rsidR="00123B49" w:rsidRPr="00A9603D">
              <w:rPr>
                <w:rFonts w:asciiTheme="minorHAnsi" w:hAnsiTheme="minorHAnsi" w:cstheme="minorHAnsi"/>
                <w:color w:val="002060"/>
              </w:rPr>
              <w:t>Başkanlığımız üniversitenin tüm gelir kaydını tutmakla yükümlü olduğundan elde edilen gelirler anlık olarak muhasebe kayıtlarına alınarak banka mutabakatı sağlanmaktadır. Bunlara ilişkin aylık ve haftalık raporlar, bilançolar, faaliyet tabloları gibi izleme ve değerlendirme için kullanılabilir veri haline getirilmektedir.</w:t>
            </w:r>
          </w:p>
          <w:p w14:paraId="55686370" w14:textId="3CD6DD26" w:rsidR="00B669EC" w:rsidRPr="00A9603D" w:rsidRDefault="00B669EC" w:rsidP="0029249E">
            <w:pPr>
              <w:ind w:left="360" w:right="307"/>
              <w:jc w:val="both"/>
              <w:rPr>
                <w:rFonts w:asciiTheme="minorHAnsi" w:eastAsia="Times New Roman" w:hAnsiTheme="minorHAnsi" w:cstheme="minorHAnsi"/>
                <w:color w:val="002060"/>
                <w:sz w:val="22"/>
                <w:szCs w:val="22"/>
                <w:lang w:eastAsia="tr-TR"/>
              </w:rPr>
            </w:pPr>
          </w:p>
        </w:tc>
      </w:tr>
      <w:tr w:rsidR="00A9603D" w:rsidRPr="00A9603D" w14:paraId="58A55960" w14:textId="77777777" w:rsidTr="0029249E">
        <w:trPr>
          <w:trHeight w:val="20"/>
        </w:trPr>
        <w:tc>
          <w:tcPr>
            <w:tcW w:w="1351" w:type="pct"/>
            <w:shd w:val="clear" w:color="auto" w:fill="auto"/>
            <w:noWrap/>
            <w:vAlign w:val="center"/>
            <w:hideMark/>
          </w:tcPr>
          <w:p w14:paraId="5AFD1F2F"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BA233AD"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00AA1FAC" w14:textId="77777777" w:rsidTr="0029249E">
        <w:trPr>
          <w:trHeight w:val="20"/>
        </w:trPr>
        <w:tc>
          <w:tcPr>
            <w:tcW w:w="1351" w:type="pct"/>
            <w:shd w:val="clear" w:color="auto" w:fill="auto"/>
            <w:noWrap/>
            <w:vAlign w:val="center"/>
          </w:tcPr>
          <w:p w14:paraId="5A62966F"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13320302" w14:textId="77777777" w:rsidR="00B669EC" w:rsidRPr="00A9603D" w:rsidRDefault="00B669E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133357122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633714989"/>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02BC208" w14:textId="77777777" w:rsidTr="0029249E">
        <w:trPr>
          <w:trHeight w:val="20"/>
        </w:trPr>
        <w:tc>
          <w:tcPr>
            <w:tcW w:w="1351" w:type="pct"/>
            <w:shd w:val="clear" w:color="auto" w:fill="auto"/>
            <w:noWrap/>
            <w:vAlign w:val="center"/>
            <w:hideMark/>
          </w:tcPr>
          <w:p w14:paraId="198DC8F4"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6F62E658" w14:textId="77777777" w:rsidR="00B669EC" w:rsidRPr="00A9603D" w:rsidRDefault="00B669E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212213BD" w14:textId="77777777" w:rsidTr="0029249E">
        <w:trPr>
          <w:trHeight w:val="20"/>
        </w:trPr>
        <w:tc>
          <w:tcPr>
            <w:tcW w:w="1351" w:type="pct"/>
            <w:shd w:val="clear" w:color="auto" w:fill="auto"/>
            <w:noWrap/>
            <w:vAlign w:val="center"/>
            <w:hideMark/>
          </w:tcPr>
          <w:p w14:paraId="69BF791B"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195F698" w14:textId="77777777" w:rsidR="00B669EC" w:rsidRPr="00A9603D" w:rsidRDefault="00B669E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7504D0BF" w14:textId="77777777" w:rsidTr="0029249E">
        <w:trPr>
          <w:trHeight w:val="20"/>
        </w:trPr>
        <w:tc>
          <w:tcPr>
            <w:tcW w:w="1351" w:type="pct"/>
            <w:shd w:val="clear" w:color="auto" w:fill="auto"/>
            <w:noWrap/>
            <w:vAlign w:val="center"/>
          </w:tcPr>
          <w:p w14:paraId="335C1081"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6DF1EC58" w14:textId="77777777" w:rsidR="00B669EC" w:rsidRPr="00A9603D" w:rsidRDefault="00B669E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577DA3A9" w14:textId="77777777" w:rsidTr="0029249E">
        <w:trPr>
          <w:trHeight w:val="20"/>
        </w:trPr>
        <w:tc>
          <w:tcPr>
            <w:tcW w:w="1351" w:type="pct"/>
            <w:shd w:val="clear" w:color="auto" w:fill="auto"/>
            <w:noWrap/>
            <w:vAlign w:val="center"/>
            <w:hideMark/>
          </w:tcPr>
          <w:p w14:paraId="54C91510" w14:textId="77777777" w:rsidR="00B669EC" w:rsidRPr="00A9603D" w:rsidRDefault="00B669EC"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4139F362" w14:textId="77777777" w:rsidR="00B669EC" w:rsidRPr="00A9603D" w:rsidRDefault="00B669E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1553036316"/>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1427420325"/>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1073320208"/>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673AD802" w14:textId="77777777" w:rsidR="00B669EC" w:rsidRPr="00A9603D" w:rsidRDefault="00B669EC"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933853706"/>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2085490729"/>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52EB4B8F" w14:textId="77777777" w:rsidR="00B669EC" w:rsidRPr="00A9603D" w:rsidRDefault="00B669EC" w:rsidP="00B316A1">
      <w:pPr>
        <w:rPr>
          <w:rFonts w:asciiTheme="minorHAnsi" w:hAnsiTheme="minorHAnsi" w:cstheme="minorHAnsi"/>
          <w:b/>
          <w:bCs/>
          <w:color w:val="002060"/>
        </w:rPr>
      </w:pPr>
    </w:p>
    <w:p w14:paraId="4B0D9D5C" w14:textId="77777777" w:rsidR="00130252" w:rsidRPr="00A9603D" w:rsidRDefault="00130252" w:rsidP="00B316A1">
      <w:pPr>
        <w:rPr>
          <w:rFonts w:asciiTheme="minorHAnsi" w:hAnsiTheme="minorHAnsi" w:cstheme="minorHAnsi"/>
          <w:b/>
          <w:bCs/>
          <w:color w:val="002060"/>
        </w:rPr>
      </w:pPr>
    </w:p>
    <w:p w14:paraId="089D34D7" w14:textId="77777777" w:rsidR="00130252" w:rsidRPr="00A9603D" w:rsidRDefault="00130252" w:rsidP="00B316A1">
      <w:pPr>
        <w:rPr>
          <w:rFonts w:asciiTheme="minorHAnsi" w:hAnsiTheme="minorHAnsi" w:cstheme="minorHAnsi"/>
          <w:b/>
          <w:bCs/>
          <w:color w:val="002060"/>
        </w:rPr>
      </w:pPr>
    </w:p>
    <w:tbl>
      <w:tblPr>
        <w:tblStyle w:val="TabloKlavuzu"/>
        <w:tblW w:w="5000" w:type="pct"/>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658"/>
      </w:tblGrid>
      <w:tr w:rsidR="00A9603D" w:rsidRPr="00A9603D" w14:paraId="33504724" w14:textId="77777777" w:rsidTr="0029249E">
        <w:trPr>
          <w:trHeight w:val="288"/>
        </w:trPr>
        <w:tc>
          <w:tcPr>
            <w:tcW w:w="5000" w:type="pct"/>
            <w:noWrap/>
            <w:hideMark/>
          </w:tcPr>
          <w:p w14:paraId="444C045D" w14:textId="77777777" w:rsidR="00130252" w:rsidRPr="00A9603D" w:rsidRDefault="00130252" w:rsidP="0029249E">
            <w:pPr>
              <w:jc w:val="center"/>
              <w:rPr>
                <w:rFonts w:asciiTheme="minorHAnsi" w:eastAsia="Times New Roman" w:hAnsiTheme="minorHAnsi" w:cstheme="minorHAnsi"/>
                <w:b/>
                <w:bCs/>
                <w:color w:val="002060"/>
                <w:lang w:eastAsia="tr-TR"/>
              </w:rPr>
            </w:pPr>
            <w:r w:rsidRPr="00A9603D">
              <w:rPr>
                <w:rFonts w:asciiTheme="minorHAnsi" w:hAnsiTheme="minorHAnsi" w:cstheme="minorHAnsi"/>
                <w:color w:val="002060"/>
              </w:rPr>
              <w:br w:type="page"/>
            </w:r>
            <w:r w:rsidRPr="00A9603D">
              <w:rPr>
                <w:rFonts w:asciiTheme="minorHAnsi" w:hAnsiTheme="minorHAnsi" w:cstheme="minorHAnsi"/>
                <w:b/>
                <w:bCs/>
                <w:color w:val="002060"/>
                <w:sz w:val="52"/>
                <w:szCs w:val="52"/>
              </w:rPr>
              <w:br w:type="page"/>
            </w:r>
            <w:r w:rsidRPr="00A9603D">
              <w:rPr>
                <w:rFonts w:asciiTheme="minorHAnsi" w:hAnsiTheme="minorHAnsi" w:cstheme="minorHAnsi"/>
                <w:color w:val="002060"/>
              </w:rPr>
              <w:br w:type="page"/>
            </w:r>
            <w:r w:rsidRPr="00A9603D">
              <w:rPr>
                <w:rFonts w:asciiTheme="minorHAnsi" w:eastAsia="Times New Roman" w:hAnsiTheme="minorHAnsi" w:cstheme="minorHAnsi"/>
                <w:b/>
                <w:bCs/>
                <w:color w:val="002060"/>
                <w:lang w:eastAsia="tr-TR"/>
              </w:rPr>
              <w:t>KSÜ STRATEJİ VE KALİTE KOORDİNATÖRLÜĞÜ</w:t>
            </w:r>
          </w:p>
        </w:tc>
      </w:tr>
      <w:tr w:rsidR="00A9603D" w:rsidRPr="00A9603D" w14:paraId="2CA2979D" w14:textId="77777777" w:rsidTr="0029249E">
        <w:trPr>
          <w:trHeight w:val="288"/>
        </w:trPr>
        <w:tc>
          <w:tcPr>
            <w:tcW w:w="5000" w:type="pct"/>
            <w:noWrap/>
            <w:hideMark/>
          </w:tcPr>
          <w:p w14:paraId="29C60460" w14:textId="77777777" w:rsidR="00130252" w:rsidRPr="00A9603D" w:rsidRDefault="00130252" w:rsidP="0029249E">
            <w:pPr>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KSÜ STRATEJİ VE KALİTE FAALİYET FORMU</w:t>
            </w:r>
          </w:p>
        </w:tc>
      </w:tr>
    </w:tbl>
    <w:p w14:paraId="749F3979" w14:textId="77777777" w:rsidR="00130252" w:rsidRPr="00A9603D" w:rsidRDefault="00130252" w:rsidP="00130252">
      <w:pPr>
        <w:spacing w:after="0" w:line="240" w:lineRule="auto"/>
        <w:rPr>
          <w:rFonts w:asciiTheme="minorHAnsi" w:hAnsiTheme="minorHAnsi" w:cstheme="minorHAnsi"/>
          <w:color w:val="002060"/>
          <w:sz w:val="10"/>
          <w:szCs w:val="10"/>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11427"/>
      </w:tblGrid>
      <w:tr w:rsidR="00A9603D" w:rsidRPr="00A9603D" w14:paraId="742C203A" w14:textId="77777777" w:rsidTr="0029249E">
        <w:trPr>
          <w:trHeight w:val="288"/>
        </w:trPr>
        <w:tc>
          <w:tcPr>
            <w:tcW w:w="1351" w:type="pct"/>
            <w:shd w:val="clear" w:color="auto" w:fill="auto"/>
            <w:noWrap/>
            <w:vAlign w:val="center"/>
            <w:hideMark/>
          </w:tcPr>
          <w:p w14:paraId="1B6CD630" w14:textId="77777777" w:rsidR="00130252" w:rsidRPr="00A9603D" w:rsidRDefault="00130252"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b/>
                <w:bCs/>
                <w:color w:val="002060"/>
                <w:lang w:eastAsia="tr-TR"/>
              </w:rPr>
              <w:t>BİRİMİ</w:t>
            </w:r>
          </w:p>
        </w:tc>
        <w:tc>
          <w:tcPr>
            <w:tcW w:w="3649" w:type="pct"/>
            <w:shd w:val="clear" w:color="auto" w:fill="auto"/>
            <w:vAlign w:val="center"/>
          </w:tcPr>
          <w:p w14:paraId="3961B366" w14:textId="1C0F9A44" w:rsidR="00130252" w:rsidRPr="00A9603D" w:rsidRDefault="00130252" w:rsidP="0029249E">
            <w:pPr>
              <w:spacing w:after="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STRATEJİ </w:t>
            </w:r>
            <w:r w:rsidR="00A9603D">
              <w:rPr>
                <w:rFonts w:asciiTheme="minorHAnsi" w:eastAsia="Times New Roman" w:hAnsiTheme="minorHAnsi" w:cstheme="minorHAnsi"/>
                <w:color w:val="002060"/>
                <w:lang w:eastAsia="tr-TR"/>
              </w:rPr>
              <w:t>GELİŞTİRME DAİRE</w:t>
            </w:r>
            <w:r w:rsidRPr="00A9603D">
              <w:rPr>
                <w:rFonts w:asciiTheme="minorHAnsi" w:eastAsia="Times New Roman" w:hAnsiTheme="minorHAnsi" w:cstheme="minorHAnsi"/>
                <w:color w:val="002060"/>
                <w:lang w:eastAsia="tr-TR"/>
              </w:rPr>
              <w:t xml:space="preserve"> BAŞKANLIĞI</w:t>
            </w:r>
          </w:p>
        </w:tc>
      </w:tr>
      <w:tr w:rsidR="00A9603D" w:rsidRPr="00A9603D" w14:paraId="36126ACA" w14:textId="77777777" w:rsidTr="0029249E">
        <w:trPr>
          <w:trHeight w:val="288"/>
        </w:trPr>
        <w:tc>
          <w:tcPr>
            <w:tcW w:w="1351" w:type="pct"/>
            <w:shd w:val="clear" w:color="auto" w:fill="auto"/>
            <w:noWrap/>
            <w:vAlign w:val="center"/>
          </w:tcPr>
          <w:p w14:paraId="5BDD388B" w14:textId="77777777" w:rsidR="00130252" w:rsidRPr="00A9603D" w:rsidRDefault="00130252"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BÖLÜMÜ  </w:t>
            </w:r>
          </w:p>
        </w:tc>
        <w:tc>
          <w:tcPr>
            <w:tcW w:w="3649" w:type="pct"/>
            <w:shd w:val="clear" w:color="auto" w:fill="auto"/>
            <w:vAlign w:val="center"/>
          </w:tcPr>
          <w:p w14:paraId="50CF26DA" w14:textId="77777777" w:rsidR="00130252" w:rsidRPr="00A9603D" w:rsidRDefault="00130252" w:rsidP="0029249E">
            <w:pPr>
              <w:spacing w:after="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 xml:space="preserve">YÖNETİM </w:t>
            </w:r>
          </w:p>
        </w:tc>
      </w:tr>
    </w:tbl>
    <w:p w14:paraId="7B9788F1" w14:textId="77777777" w:rsidR="00130252" w:rsidRPr="00A9603D" w:rsidRDefault="00130252" w:rsidP="00130252">
      <w:pPr>
        <w:spacing w:after="0" w:line="240" w:lineRule="auto"/>
        <w:rPr>
          <w:rFonts w:asciiTheme="minorHAnsi" w:hAnsiTheme="minorHAnsi" w:cstheme="minorHAnsi"/>
          <w:color w:val="002060"/>
          <w:sz w:val="10"/>
          <w:szCs w:val="10"/>
        </w:rPr>
      </w:pPr>
    </w:p>
    <w:tbl>
      <w:tblPr>
        <w:tblW w:w="5000" w:type="pct"/>
        <w:tblInd w:w="-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1"/>
        <w:gridCol w:w="11427"/>
      </w:tblGrid>
      <w:tr w:rsidR="00A9603D" w:rsidRPr="00A9603D" w14:paraId="27523334" w14:textId="77777777" w:rsidTr="0029249E">
        <w:trPr>
          <w:trHeight w:val="20"/>
        </w:trPr>
        <w:tc>
          <w:tcPr>
            <w:tcW w:w="5000" w:type="pct"/>
            <w:gridSpan w:val="2"/>
            <w:shd w:val="clear" w:color="auto" w:fill="auto"/>
            <w:noWrap/>
            <w:vAlign w:val="center"/>
            <w:hideMark/>
          </w:tcPr>
          <w:p w14:paraId="7F6D8347" w14:textId="77777777" w:rsidR="00130252" w:rsidRPr="00A9603D" w:rsidRDefault="00130252" w:rsidP="0029249E">
            <w:pPr>
              <w:spacing w:after="0" w:line="240" w:lineRule="auto"/>
              <w:jc w:val="center"/>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FAALİYETİN</w:t>
            </w:r>
          </w:p>
        </w:tc>
      </w:tr>
      <w:tr w:rsidR="00A9603D" w:rsidRPr="00A9603D" w14:paraId="04526F63" w14:textId="77777777" w:rsidTr="0029249E">
        <w:trPr>
          <w:trHeight w:val="733"/>
        </w:trPr>
        <w:tc>
          <w:tcPr>
            <w:tcW w:w="1351" w:type="pct"/>
            <w:shd w:val="clear" w:color="auto" w:fill="auto"/>
            <w:noWrap/>
            <w:vAlign w:val="center"/>
          </w:tcPr>
          <w:p w14:paraId="178327D6"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KODU VE KATEGORİSİ</w:t>
            </w:r>
          </w:p>
        </w:tc>
        <w:tc>
          <w:tcPr>
            <w:tcW w:w="3649" w:type="pct"/>
            <w:shd w:val="clear" w:color="auto" w:fill="auto"/>
            <w:vAlign w:val="center"/>
          </w:tcPr>
          <w:p w14:paraId="1D9BFD55" w14:textId="6D8B2B16" w:rsidR="00130252" w:rsidRPr="00A9603D" w:rsidRDefault="00130252"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A.4.1.2 </w:t>
            </w:r>
            <w:r w:rsidRPr="00A9603D">
              <w:rPr>
                <w:rFonts w:asciiTheme="minorHAnsi" w:eastAsia="Times New Roman" w:hAnsiTheme="minorHAnsi" w:cstheme="minorHAnsi"/>
                <w:color w:val="002060"/>
                <w:sz w:val="22"/>
                <w:szCs w:val="22"/>
                <w:lang w:eastAsia="tr-TR"/>
              </w:rPr>
              <w:t>İç paydaşların karar alma, yönetişim ve iyileştirme süreçlerine katılımı</w:t>
            </w:r>
          </w:p>
        </w:tc>
      </w:tr>
      <w:tr w:rsidR="00A9603D" w:rsidRPr="00A9603D" w14:paraId="753D2DFD" w14:textId="77777777" w:rsidTr="0029249E">
        <w:trPr>
          <w:trHeight w:val="701"/>
        </w:trPr>
        <w:tc>
          <w:tcPr>
            <w:tcW w:w="1351" w:type="pct"/>
            <w:shd w:val="clear" w:color="auto" w:fill="auto"/>
            <w:noWrap/>
            <w:vAlign w:val="center"/>
          </w:tcPr>
          <w:p w14:paraId="6987E3B5"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NUMARASI / NOSU </w:t>
            </w:r>
          </w:p>
        </w:tc>
        <w:tc>
          <w:tcPr>
            <w:tcW w:w="3649" w:type="pct"/>
            <w:shd w:val="clear" w:color="auto" w:fill="auto"/>
            <w:vAlign w:val="center"/>
          </w:tcPr>
          <w:p w14:paraId="1D37802E" w14:textId="6DF20A70" w:rsidR="00130252" w:rsidRPr="00A9603D" w:rsidRDefault="00130252" w:rsidP="0029249E">
            <w:pPr>
              <w:spacing w:after="0" w:line="240" w:lineRule="auto"/>
              <w:ind w:left="76"/>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A.4.1.2/1</w:t>
            </w:r>
          </w:p>
        </w:tc>
      </w:tr>
      <w:tr w:rsidR="00A9603D" w:rsidRPr="00A9603D" w14:paraId="34D8F76C" w14:textId="77777777" w:rsidTr="0029249E">
        <w:trPr>
          <w:trHeight w:val="2512"/>
        </w:trPr>
        <w:tc>
          <w:tcPr>
            <w:tcW w:w="1351" w:type="pct"/>
            <w:shd w:val="clear" w:color="auto" w:fill="auto"/>
            <w:noWrap/>
            <w:vAlign w:val="center"/>
            <w:hideMark/>
          </w:tcPr>
          <w:p w14:paraId="471A357A"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 xml:space="preserve">KONUSU / İÇERİĞİ </w:t>
            </w:r>
          </w:p>
        </w:tc>
        <w:tc>
          <w:tcPr>
            <w:tcW w:w="3649" w:type="pct"/>
            <w:shd w:val="clear" w:color="auto" w:fill="auto"/>
            <w:noWrap/>
            <w:vAlign w:val="center"/>
          </w:tcPr>
          <w:p w14:paraId="0EFE85CD" w14:textId="77777777" w:rsidR="00130252" w:rsidRPr="00A9603D" w:rsidRDefault="00130252" w:rsidP="00130252">
            <w:pPr>
              <w:ind w:left="360" w:right="165"/>
              <w:jc w:val="both"/>
              <w:rPr>
                <w:rFonts w:asciiTheme="minorHAnsi" w:hAnsiTheme="minorHAnsi" w:cstheme="minorHAnsi"/>
                <w:color w:val="002060"/>
                <w:sz w:val="12"/>
                <w:szCs w:val="12"/>
              </w:rPr>
            </w:pPr>
            <w:r w:rsidRPr="00A9603D">
              <w:rPr>
                <w:rFonts w:asciiTheme="minorHAnsi" w:hAnsiTheme="minorHAnsi" w:cstheme="minorHAnsi"/>
                <w:color w:val="002060"/>
              </w:rPr>
              <w:t xml:space="preserve">        </w:t>
            </w:r>
          </w:p>
          <w:p w14:paraId="257A185E" w14:textId="065F709D" w:rsidR="00130252" w:rsidRPr="00A9603D" w:rsidRDefault="00130252" w:rsidP="00130252">
            <w:pPr>
              <w:ind w:left="360" w:right="165"/>
              <w:jc w:val="both"/>
              <w:rPr>
                <w:rFonts w:asciiTheme="minorHAnsi" w:hAnsiTheme="minorHAnsi" w:cstheme="minorHAnsi"/>
                <w:color w:val="002060"/>
              </w:rPr>
            </w:pPr>
            <w:r w:rsidRPr="00A9603D">
              <w:rPr>
                <w:rFonts w:asciiTheme="minorHAnsi" w:hAnsiTheme="minorHAnsi" w:cstheme="minorHAnsi"/>
                <w:color w:val="002060"/>
              </w:rPr>
              <w:t xml:space="preserve">        İç paydaşların karar alma, yönetişim ve iyileştirme süreçlerine katılımı, bir kuruluşun başarısını doğrudan etkileyen önemli bir unsurdur. Bu katılım, çeşitli şekillerde sağlanabilir ve organizasyonun performansını, çalışan bağlılığını ve süreçlerin verimliliğini artırabilir. </w:t>
            </w:r>
          </w:p>
          <w:p w14:paraId="72AB872C" w14:textId="123971FE" w:rsidR="00130252" w:rsidRPr="00130252" w:rsidRDefault="00130252" w:rsidP="00130252">
            <w:pPr>
              <w:ind w:left="360" w:right="165"/>
              <w:jc w:val="both"/>
              <w:rPr>
                <w:rFonts w:asciiTheme="minorHAnsi" w:eastAsia="Times New Roman" w:hAnsiTheme="minorHAnsi" w:cstheme="minorHAnsi"/>
                <w:color w:val="002060"/>
                <w:sz w:val="22"/>
                <w:szCs w:val="22"/>
                <w:lang w:eastAsia="tr-TR"/>
              </w:rPr>
            </w:pPr>
            <w:r w:rsidRPr="00A9603D">
              <w:rPr>
                <w:rFonts w:asciiTheme="minorHAnsi" w:eastAsia="Times New Roman" w:hAnsiTheme="minorHAnsi" w:cstheme="minorHAnsi"/>
                <w:color w:val="002060"/>
                <w:sz w:val="22"/>
                <w:szCs w:val="22"/>
                <w:lang w:eastAsia="tr-TR"/>
              </w:rPr>
              <w:t xml:space="preserve">        </w:t>
            </w:r>
            <w:r w:rsidRPr="00130252">
              <w:rPr>
                <w:rFonts w:asciiTheme="minorHAnsi" w:eastAsia="Times New Roman" w:hAnsiTheme="minorHAnsi" w:cstheme="minorHAnsi"/>
                <w:color w:val="002060"/>
                <w:sz w:val="22"/>
                <w:szCs w:val="22"/>
                <w:lang w:eastAsia="tr-TR"/>
              </w:rPr>
              <w:t>Çalışanların fikirlerini ve önerilerini iletebileceği forumlar, toplantılar veya geri bildirim araçları kullanılabilir.</w:t>
            </w:r>
            <w:r w:rsidRPr="00A9603D">
              <w:rPr>
                <w:rFonts w:asciiTheme="minorHAnsi" w:eastAsia="Times New Roman" w:hAnsiTheme="minorHAnsi" w:cstheme="minorHAnsi"/>
                <w:color w:val="002060"/>
                <w:sz w:val="22"/>
                <w:szCs w:val="22"/>
                <w:lang w:eastAsia="tr-TR"/>
              </w:rPr>
              <w:t xml:space="preserve"> </w:t>
            </w:r>
            <w:r w:rsidRPr="00130252">
              <w:rPr>
                <w:rFonts w:asciiTheme="minorHAnsi" w:eastAsia="Times New Roman" w:hAnsiTheme="minorHAnsi" w:cstheme="minorHAnsi"/>
                <w:color w:val="002060"/>
                <w:sz w:val="22"/>
                <w:szCs w:val="22"/>
                <w:lang w:eastAsia="tr-TR"/>
              </w:rPr>
              <w:t>Çalışanlara belirli karar alanlarında yetki verilmesi, karar alma hızını artırır ve çalışanların sorumluluk hissetmesini sağlar.</w:t>
            </w:r>
            <w:r w:rsidRPr="00A9603D">
              <w:rPr>
                <w:rFonts w:asciiTheme="minorHAnsi" w:eastAsia="Times New Roman" w:hAnsiTheme="minorHAnsi" w:cstheme="minorHAnsi"/>
                <w:color w:val="002060"/>
                <w:sz w:val="22"/>
                <w:szCs w:val="22"/>
                <w:lang w:eastAsia="tr-TR"/>
              </w:rPr>
              <w:t xml:space="preserve"> </w:t>
            </w:r>
            <w:r w:rsidRPr="00130252">
              <w:rPr>
                <w:rFonts w:asciiTheme="minorHAnsi" w:eastAsia="Times New Roman" w:hAnsiTheme="minorHAnsi" w:cstheme="minorHAnsi"/>
                <w:color w:val="002060"/>
                <w:sz w:val="22"/>
                <w:szCs w:val="22"/>
                <w:lang w:eastAsia="tr-TR"/>
              </w:rPr>
              <w:t xml:space="preserve">Farklı departmanlardan çalışanların bir araya gelerek karar alma süreçlerine dahil edilmesi, daha kapsayıcı ve yenilikçi çözümler sunar. Çalışanların yönetişim organlarında temsil edilmesi (örneğin, </w:t>
            </w:r>
            <w:r w:rsidRPr="00A9603D">
              <w:rPr>
                <w:rFonts w:asciiTheme="minorHAnsi" w:eastAsia="Times New Roman" w:hAnsiTheme="minorHAnsi" w:cstheme="minorHAnsi"/>
                <w:color w:val="002060"/>
                <w:sz w:val="22"/>
                <w:szCs w:val="22"/>
                <w:lang w:eastAsia="tr-TR"/>
              </w:rPr>
              <w:t xml:space="preserve">komisyon </w:t>
            </w:r>
            <w:r w:rsidRPr="00130252">
              <w:rPr>
                <w:rFonts w:asciiTheme="minorHAnsi" w:eastAsia="Times New Roman" w:hAnsiTheme="minorHAnsi" w:cstheme="minorHAnsi"/>
                <w:color w:val="002060"/>
                <w:sz w:val="22"/>
                <w:szCs w:val="22"/>
                <w:lang w:eastAsia="tr-TR"/>
              </w:rPr>
              <w:t>temsilci</w:t>
            </w:r>
            <w:r w:rsidRPr="00A9603D">
              <w:rPr>
                <w:rFonts w:asciiTheme="minorHAnsi" w:eastAsia="Times New Roman" w:hAnsiTheme="minorHAnsi" w:cstheme="minorHAnsi"/>
                <w:color w:val="002060"/>
                <w:sz w:val="22"/>
                <w:szCs w:val="22"/>
                <w:lang w:eastAsia="tr-TR"/>
              </w:rPr>
              <w:t>lik</w:t>
            </w:r>
            <w:r w:rsidRPr="00130252">
              <w:rPr>
                <w:rFonts w:asciiTheme="minorHAnsi" w:eastAsia="Times New Roman" w:hAnsiTheme="minorHAnsi" w:cstheme="minorHAnsi"/>
                <w:color w:val="002060"/>
                <w:sz w:val="22"/>
                <w:szCs w:val="22"/>
                <w:lang w:eastAsia="tr-TR"/>
              </w:rPr>
              <w:t>leri veya komiteler). Alınan kararların ve yönetim süreçlerinin tüm iç paydaşlarla paylaşılması, güven ortamı oluşturur.</w:t>
            </w:r>
            <w:r w:rsidRPr="00A9603D">
              <w:rPr>
                <w:rFonts w:asciiTheme="minorHAnsi" w:eastAsia="Times New Roman" w:hAnsiTheme="minorHAnsi" w:cstheme="minorHAnsi"/>
                <w:color w:val="002060"/>
                <w:sz w:val="22"/>
                <w:szCs w:val="22"/>
                <w:lang w:eastAsia="tr-TR"/>
              </w:rPr>
              <w:t xml:space="preserve"> </w:t>
            </w:r>
            <w:r w:rsidRPr="00130252">
              <w:rPr>
                <w:rFonts w:asciiTheme="minorHAnsi" w:eastAsia="Times New Roman" w:hAnsiTheme="minorHAnsi" w:cstheme="minorHAnsi"/>
                <w:color w:val="002060"/>
                <w:sz w:val="22"/>
                <w:szCs w:val="22"/>
                <w:lang w:eastAsia="tr-TR"/>
              </w:rPr>
              <w:t>Çalışanların kurum politikalarının oluşturulmasında aktif rol oynaması, bu politikaların uygulanabilirliğini artırır.</w:t>
            </w:r>
          </w:p>
          <w:p w14:paraId="010B9828" w14:textId="3E320C03" w:rsidR="00130252" w:rsidRPr="00A9603D" w:rsidRDefault="00130252" w:rsidP="00130252">
            <w:pPr>
              <w:ind w:left="360" w:right="165"/>
              <w:jc w:val="both"/>
              <w:rPr>
                <w:rFonts w:asciiTheme="minorHAnsi" w:eastAsia="Times New Roman" w:hAnsiTheme="minorHAnsi" w:cstheme="minorHAnsi"/>
                <w:color w:val="002060"/>
                <w:sz w:val="6"/>
                <w:szCs w:val="6"/>
                <w:lang w:eastAsia="tr-TR"/>
              </w:rPr>
            </w:pPr>
          </w:p>
        </w:tc>
      </w:tr>
      <w:tr w:rsidR="00A9603D" w:rsidRPr="00A9603D" w14:paraId="1CF6AE16" w14:textId="77777777" w:rsidTr="0029249E">
        <w:trPr>
          <w:trHeight w:val="20"/>
        </w:trPr>
        <w:tc>
          <w:tcPr>
            <w:tcW w:w="1351" w:type="pct"/>
            <w:shd w:val="clear" w:color="auto" w:fill="auto"/>
            <w:noWrap/>
            <w:vAlign w:val="center"/>
            <w:hideMark/>
          </w:tcPr>
          <w:p w14:paraId="0298A941"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TARİHİ (GÜN / AY / YIL)</w:t>
            </w:r>
          </w:p>
        </w:tc>
        <w:tc>
          <w:tcPr>
            <w:tcW w:w="3649" w:type="pct"/>
            <w:shd w:val="clear" w:color="auto" w:fill="auto"/>
            <w:vAlign w:val="center"/>
          </w:tcPr>
          <w:p w14:paraId="35A1D860"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color w:val="002060"/>
                <w:lang w:eastAsia="tr-TR"/>
              </w:rPr>
              <w:t>Sürekli</w:t>
            </w:r>
          </w:p>
        </w:tc>
      </w:tr>
      <w:tr w:rsidR="00A9603D" w:rsidRPr="00A9603D" w14:paraId="4E6EC8B8" w14:textId="77777777" w:rsidTr="0029249E">
        <w:trPr>
          <w:trHeight w:val="20"/>
        </w:trPr>
        <w:tc>
          <w:tcPr>
            <w:tcW w:w="1351" w:type="pct"/>
            <w:shd w:val="clear" w:color="auto" w:fill="auto"/>
            <w:noWrap/>
            <w:vAlign w:val="center"/>
          </w:tcPr>
          <w:p w14:paraId="3E815490"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DÜZEYİ</w:t>
            </w:r>
          </w:p>
        </w:tc>
        <w:tc>
          <w:tcPr>
            <w:tcW w:w="3649" w:type="pct"/>
            <w:shd w:val="clear" w:color="auto" w:fill="auto"/>
            <w:noWrap/>
            <w:vAlign w:val="center"/>
          </w:tcPr>
          <w:p w14:paraId="0295F899" w14:textId="77777777" w:rsidR="00130252" w:rsidRPr="00A9603D" w:rsidRDefault="0013025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Ulusal </w:t>
            </w:r>
            <w:sdt>
              <w:sdtPr>
                <w:rPr>
                  <w:rFonts w:asciiTheme="minorHAnsi" w:eastAsia="Times New Roman" w:hAnsiTheme="minorHAnsi" w:cstheme="minorHAnsi"/>
                  <w:color w:val="002060"/>
                  <w:lang w:eastAsia="tr-TR"/>
                </w:rPr>
                <w:id w:val="215859710"/>
                <w14:checkbox>
                  <w14:checked w14:val="1"/>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Uluslararası</w:t>
            </w:r>
            <w:sdt>
              <w:sdtPr>
                <w:rPr>
                  <w:rFonts w:asciiTheme="minorHAnsi" w:eastAsia="Times New Roman" w:hAnsiTheme="minorHAnsi" w:cstheme="minorHAnsi"/>
                  <w:color w:val="002060"/>
                  <w:lang w:eastAsia="tr-TR"/>
                </w:rPr>
                <w:id w:val="-1694606495"/>
                <w14:checkbox>
                  <w14:checked w14:val="0"/>
                  <w14:checkedState w14:val="2612" w14:font="MS Gothic"/>
                  <w14:uncheckedState w14:val="2610" w14:font="MS Gothic"/>
                </w14:checkbox>
              </w:sdtPr>
              <w:sdtContent>
                <w:r w:rsidRPr="00A9603D">
                  <w:rPr>
                    <w:rFonts w:ascii="Segoe UI Symbol" w:eastAsia="MS Gothic"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w:t>
            </w:r>
          </w:p>
        </w:tc>
      </w:tr>
      <w:tr w:rsidR="00A9603D" w:rsidRPr="00A9603D" w14:paraId="4F078391" w14:textId="77777777" w:rsidTr="0029249E">
        <w:trPr>
          <w:trHeight w:val="20"/>
        </w:trPr>
        <w:tc>
          <w:tcPr>
            <w:tcW w:w="1351" w:type="pct"/>
            <w:shd w:val="clear" w:color="auto" w:fill="auto"/>
            <w:noWrap/>
            <w:vAlign w:val="center"/>
            <w:hideMark/>
          </w:tcPr>
          <w:p w14:paraId="0B170B19"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GERÇEKLEŞTİRİLEN KURUM / İL / ÜLKE</w:t>
            </w:r>
          </w:p>
        </w:tc>
        <w:tc>
          <w:tcPr>
            <w:tcW w:w="3649" w:type="pct"/>
            <w:shd w:val="clear" w:color="auto" w:fill="auto"/>
            <w:noWrap/>
            <w:vAlign w:val="center"/>
            <w:hideMark/>
          </w:tcPr>
          <w:p w14:paraId="0E1176CE" w14:textId="77777777" w:rsidR="00130252" w:rsidRPr="00A9603D" w:rsidRDefault="0013025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KSÜ / KAHRAMANMARAŞ / TÜRKİYE</w:t>
            </w:r>
          </w:p>
        </w:tc>
      </w:tr>
      <w:tr w:rsidR="00A9603D" w:rsidRPr="00A9603D" w14:paraId="529D716C" w14:textId="77777777" w:rsidTr="0029249E">
        <w:trPr>
          <w:trHeight w:val="20"/>
        </w:trPr>
        <w:tc>
          <w:tcPr>
            <w:tcW w:w="1351" w:type="pct"/>
            <w:shd w:val="clear" w:color="auto" w:fill="auto"/>
            <w:noWrap/>
            <w:vAlign w:val="center"/>
            <w:hideMark/>
          </w:tcPr>
          <w:p w14:paraId="6E4F3D7F"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BÜTÇESİ (VARSA)</w:t>
            </w:r>
          </w:p>
        </w:tc>
        <w:tc>
          <w:tcPr>
            <w:tcW w:w="3649" w:type="pct"/>
            <w:shd w:val="clear" w:color="auto" w:fill="auto"/>
            <w:noWrap/>
            <w:vAlign w:val="center"/>
            <w:hideMark/>
          </w:tcPr>
          <w:p w14:paraId="70F71996" w14:textId="77777777" w:rsidR="00130252" w:rsidRPr="00A9603D" w:rsidRDefault="0013025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w:t>
            </w:r>
          </w:p>
        </w:tc>
      </w:tr>
      <w:tr w:rsidR="00A9603D" w:rsidRPr="00A9603D" w14:paraId="0D11F234" w14:textId="77777777" w:rsidTr="0029249E">
        <w:trPr>
          <w:trHeight w:val="20"/>
        </w:trPr>
        <w:tc>
          <w:tcPr>
            <w:tcW w:w="1351" w:type="pct"/>
            <w:shd w:val="clear" w:color="auto" w:fill="auto"/>
            <w:noWrap/>
            <w:vAlign w:val="center"/>
          </w:tcPr>
          <w:p w14:paraId="7D1525A8"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PAYDAŞ DÜZEYİ (VARSA)</w:t>
            </w:r>
          </w:p>
        </w:tc>
        <w:tc>
          <w:tcPr>
            <w:tcW w:w="3649" w:type="pct"/>
            <w:shd w:val="clear" w:color="auto" w:fill="auto"/>
            <w:noWrap/>
            <w:vAlign w:val="center"/>
          </w:tcPr>
          <w:p w14:paraId="2F528DAD" w14:textId="77777777" w:rsidR="00130252" w:rsidRPr="00A9603D" w:rsidRDefault="0013025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Başkanlık personeli</w:t>
            </w:r>
          </w:p>
        </w:tc>
      </w:tr>
      <w:tr w:rsidR="00A9603D" w:rsidRPr="00A9603D" w14:paraId="2ECE6EF8" w14:textId="77777777" w:rsidTr="0029249E">
        <w:trPr>
          <w:trHeight w:val="20"/>
        </w:trPr>
        <w:tc>
          <w:tcPr>
            <w:tcW w:w="1351" w:type="pct"/>
            <w:shd w:val="clear" w:color="auto" w:fill="auto"/>
            <w:noWrap/>
            <w:vAlign w:val="center"/>
            <w:hideMark/>
          </w:tcPr>
          <w:p w14:paraId="04856BE4" w14:textId="77777777" w:rsidR="00130252" w:rsidRPr="00A9603D" w:rsidRDefault="00130252" w:rsidP="0029249E">
            <w:pPr>
              <w:spacing w:before="60" w:after="60" w:line="240" w:lineRule="auto"/>
              <w:rPr>
                <w:rFonts w:asciiTheme="minorHAnsi" w:eastAsia="Times New Roman" w:hAnsiTheme="minorHAnsi" w:cstheme="minorHAnsi"/>
                <w:b/>
                <w:bCs/>
                <w:color w:val="002060"/>
                <w:lang w:eastAsia="tr-TR"/>
              </w:rPr>
            </w:pPr>
            <w:r w:rsidRPr="00A9603D">
              <w:rPr>
                <w:rFonts w:asciiTheme="minorHAnsi" w:eastAsia="Times New Roman" w:hAnsiTheme="minorHAnsi" w:cstheme="minorHAnsi"/>
                <w:b/>
                <w:bCs/>
                <w:color w:val="002060"/>
                <w:lang w:eastAsia="tr-TR"/>
              </w:rPr>
              <w:t>BİRİM TARAFINDAN VERİLEN PUAN</w:t>
            </w:r>
          </w:p>
        </w:tc>
        <w:tc>
          <w:tcPr>
            <w:tcW w:w="3649" w:type="pct"/>
            <w:shd w:val="clear" w:color="auto" w:fill="auto"/>
            <w:noWrap/>
            <w:vAlign w:val="center"/>
          </w:tcPr>
          <w:p w14:paraId="0D88C9BF" w14:textId="3E8EE1B0" w:rsidR="00130252" w:rsidRPr="00A9603D" w:rsidRDefault="0013025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Planlama </w:t>
            </w:r>
            <w:sdt>
              <w:sdtPr>
                <w:rPr>
                  <w:rFonts w:asciiTheme="minorHAnsi" w:eastAsia="Times New Roman" w:hAnsiTheme="minorHAnsi" w:cstheme="minorHAnsi"/>
                  <w:color w:val="002060"/>
                  <w:lang w:eastAsia="tr-TR"/>
                </w:rPr>
                <w:id w:val="-556776276"/>
                <w14:checkbox>
                  <w14:checked w14:val="1"/>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Uygulama (2 puan) </w:t>
            </w:r>
            <w:sdt>
              <w:sdtPr>
                <w:rPr>
                  <w:rFonts w:asciiTheme="minorHAnsi" w:eastAsia="Times New Roman" w:hAnsiTheme="minorHAnsi" w:cstheme="minorHAnsi"/>
                  <w:color w:val="002060"/>
                  <w:lang w:eastAsia="tr-TR"/>
                </w:rPr>
                <w:id w:val="-715429568"/>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r w:rsidRPr="00A9603D">
              <w:rPr>
                <w:rFonts w:asciiTheme="minorHAnsi" w:eastAsia="Times New Roman" w:hAnsiTheme="minorHAnsi" w:cstheme="minorHAnsi"/>
                <w:color w:val="002060"/>
                <w:lang w:eastAsia="tr-TR"/>
              </w:rPr>
              <w:t xml:space="preserve">                          Kontrol: İzleme ve Değerlendirme (3 puan) </w:t>
            </w:r>
            <w:sdt>
              <w:sdtPr>
                <w:rPr>
                  <w:rFonts w:asciiTheme="minorHAnsi" w:eastAsia="Times New Roman" w:hAnsiTheme="minorHAnsi" w:cstheme="minorHAnsi"/>
                  <w:color w:val="002060"/>
                  <w:lang w:eastAsia="tr-TR"/>
                </w:rPr>
                <w:id w:val="61610808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w:t>
            </w:r>
          </w:p>
          <w:p w14:paraId="53B0558A" w14:textId="77777777" w:rsidR="00130252" w:rsidRPr="00A9603D" w:rsidRDefault="00130252" w:rsidP="0029249E">
            <w:pPr>
              <w:spacing w:before="60" w:after="60" w:line="240" w:lineRule="auto"/>
              <w:rPr>
                <w:rFonts w:asciiTheme="minorHAnsi" w:eastAsia="Times New Roman" w:hAnsiTheme="minorHAnsi" w:cstheme="minorHAnsi"/>
                <w:color w:val="002060"/>
                <w:lang w:eastAsia="tr-TR"/>
              </w:rPr>
            </w:pPr>
            <w:r w:rsidRPr="00A9603D">
              <w:rPr>
                <w:rFonts w:asciiTheme="minorHAnsi" w:eastAsia="Times New Roman" w:hAnsiTheme="minorHAnsi" w:cstheme="minorHAnsi"/>
                <w:color w:val="002060"/>
                <w:lang w:eastAsia="tr-TR"/>
              </w:rPr>
              <w:t xml:space="preserve">Önlem Alma: Güncelleme/İyileştirme (4 puan) </w:t>
            </w:r>
            <w:sdt>
              <w:sdtPr>
                <w:rPr>
                  <w:rFonts w:asciiTheme="minorHAnsi" w:eastAsia="Times New Roman" w:hAnsiTheme="minorHAnsi" w:cstheme="minorHAnsi"/>
                  <w:color w:val="002060"/>
                  <w:lang w:eastAsia="tr-TR"/>
                </w:rPr>
                <w:id w:val="-1795128382"/>
                <w14:checkbox>
                  <w14:checked w14:val="0"/>
                  <w14:checkedState w14:val="2612" w14:font="MS Gothic"/>
                  <w14:uncheckedState w14:val="2610" w14:font="MS Gothic"/>
                </w14:checkbox>
              </w:sdtPr>
              <w:sdtContent>
                <w:r w:rsidRPr="00A9603D">
                  <w:rPr>
                    <w:rFonts w:ascii="MS Gothic" w:eastAsia="MS Gothic" w:hAnsi="MS Gothic" w:cstheme="minorHAnsi" w:hint="eastAsia"/>
                    <w:color w:val="002060"/>
                    <w:lang w:eastAsia="tr-TR"/>
                  </w:rPr>
                  <w:t>☐</w:t>
                </w:r>
              </w:sdtContent>
            </w:sdt>
            <w:r w:rsidRPr="00A9603D">
              <w:rPr>
                <w:rFonts w:asciiTheme="minorHAnsi" w:eastAsia="Times New Roman" w:hAnsiTheme="minorHAnsi" w:cstheme="minorHAnsi"/>
                <w:color w:val="002060"/>
                <w:lang w:eastAsia="tr-TR"/>
              </w:rPr>
              <w:t xml:space="preserve">                                         Birime Özel (5 puan) </w:t>
            </w:r>
            <w:sdt>
              <w:sdtPr>
                <w:rPr>
                  <w:rFonts w:asciiTheme="minorHAnsi" w:eastAsia="Times New Roman" w:hAnsiTheme="minorHAnsi" w:cstheme="minorHAnsi"/>
                  <w:color w:val="002060"/>
                  <w:lang w:eastAsia="tr-TR"/>
                </w:rPr>
                <w:id w:val="133528370"/>
                <w14:checkbox>
                  <w14:checked w14:val="0"/>
                  <w14:checkedState w14:val="2612" w14:font="MS Gothic"/>
                  <w14:uncheckedState w14:val="2610" w14:font="MS Gothic"/>
                </w14:checkbox>
              </w:sdtPr>
              <w:sdtContent>
                <w:r w:rsidRPr="00A9603D">
                  <w:rPr>
                    <w:rFonts w:ascii="Segoe UI Symbol" w:eastAsia="Times New Roman" w:hAnsi="Segoe UI Symbol" w:cs="Segoe UI Symbol"/>
                    <w:color w:val="002060"/>
                    <w:lang w:eastAsia="tr-TR"/>
                  </w:rPr>
                  <w:t>☐</w:t>
                </w:r>
              </w:sdtContent>
            </w:sdt>
          </w:p>
        </w:tc>
      </w:tr>
    </w:tbl>
    <w:p w14:paraId="42D52810" w14:textId="77777777" w:rsidR="00130252" w:rsidRPr="00A9603D" w:rsidRDefault="00130252" w:rsidP="00B316A1">
      <w:pPr>
        <w:rPr>
          <w:rFonts w:asciiTheme="minorHAnsi" w:hAnsiTheme="minorHAnsi" w:cstheme="minorHAnsi"/>
          <w:b/>
          <w:bCs/>
          <w:color w:val="002060"/>
        </w:rPr>
      </w:pPr>
    </w:p>
    <w:sectPr w:rsidR="00130252" w:rsidRPr="00A9603D" w:rsidSect="005C224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B26"/>
    <w:multiLevelType w:val="hybridMultilevel"/>
    <w:tmpl w:val="C66C9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C7137"/>
    <w:multiLevelType w:val="multilevel"/>
    <w:tmpl w:val="3E4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02830"/>
    <w:multiLevelType w:val="hybridMultilevel"/>
    <w:tmpl w:val="00227B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EA72AF"/>
    <w:multiLevelType w:val="multilevel"/>
    <w:tmpl w:val="E88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1020E"/>
    <w:multiLevelType w:val="multilevel"/>
    <w:tmpl w:val="F634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5ED0"/>
    <w:multiLevelType w:val="hybridMultilevel"/>
    <w:tmpl w:val="15CCA59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902923"/>
    <w:multiLevelType w:val="hybridMultilevel"/>
    <w:tmpl w:val="980A56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C7029CF"/>
    <w:multiLevelType w:val="multilevel"/>
    <w:tmpl w:val="40C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305EB"/>
    <w:multiLevelType w:val="multilevel"/>
    <w:tmpl w:val="72C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04F35"/>
    <w:multiLevelType w:val="hybridMultilevel"/>
    <w:tmpl w:val="18A82D88"/>
    <w:lvl w:ilvl="0" w:tplc="2A1E0F52">
      <w:start w:val="1"/>
      <w:numFmt w:val="lowerLetter"/>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E5639FF"/>
    <w:multiLevelType w:val="hybridMultilevel"/>
    <w:tmpl w:val="8D28D464"/>
    <w:lvl w:ilvl="0" w:tplc="C5C219D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411C72"/>
    <w:multiLevelType w:val="hybridMultilevel"/>
    <w:tmpl w:val="E1A88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0F047F"/>
    <w:multiLevelType w:val="hybridMultilevel"/>
    <w:tmpl w:val="46EE9D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434AD3"/>
    <w:multiLevelType w:val="multilevel"/>
    <w:tmpl w:val="65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405A8"/>
    <w:multiLevelType w:val="multilevel"/>
    <w:tmpl w:val="392C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30AF9"/>
    <w:multiLevelType w:val="hybridMultilevel"/>
    <w:tmpl w:val="3EDA8840"/>
    <w:lvl w:ilvl="0" w:tplc="041F0005">
      <w:start w:val="1"/>
      <w:numFmt w:val="bullet"/>
      <w:lvlText w:val=""/>
      <w:lvlJc w:val="left"/>
      <w:pPr>
        <w:ind w:left="1321" w:hanging="360"/>
      </w:pPr>
      <w:rPr>
        <w:rFonts w:ascii="Wingdings" w:hAnsi="Wingdings" w:hint="default"/>
      </w:rPr>
    </w:lvl>
    <w:lvl w:ilvl="1" w:tplc="041F0003" w:tentative="1">
      <w:start w:val="1"/>
      <w:numFmt w:val="bullet"/>
      <w:lvlText w:val="o"/>
      <w:lvlJc w:val="left"/>
      <w:pPr>
        <w:ind w:left="2041" w:hanging="360"/>
      </w:pPr>
      <w:rPr>
        <w:rFonts w:ascii="Courier New" w:hAnsi="Courier New" w:cs="Courier New" w:hint="default"/>
      </w:rPr>
    </w:lvl>
    <w:lvl w:ilvl="2" w:tplc="041F0005" w:tentative="1">
      <w:start w:val="1"/>
      <w:numFmt w:val="bullet"/>
      <w:lvlText w:val=""/>
      <w:lvlJc w:val="left"/>
      <w:pPr>
        <w:ind w:left="2761" w:hanging="360"/>
      </w:pPr>
      <w:rPr>
        <w:rFonts w:ascii="Wingdings" w:hAnsi="Wingdings" w:hint="default"/>
      </w:rPr>
    </w:lvl>
    <w:lvl w:ilvl="3" w:tplc="041F0001" w:tentative="1">
      <w:start w:val="1"/>
      <w:numFmt w:val="bullet"/>
      <w:lvlText w:val=""/>
      <w:lvlJc w:val="left"/>
      <w:pPr>
        <w:ind w:left="3481" w:hanging="360"/>
      </w:pPr>
      <w:rPr>
        <w:rFonts w:ascii="Symbol" w:hAnsi="Symbol" w:hint="default"/>
      </w:rPr>
    </w:lvl>
    <w:lvl w:ilvl="4" w:tplc="041F0003" w:tentative="1">
      <w:start w:val="1"/>
      <w:numFmt w:val="bullet"/>
      <w:lvlText w:val="o"/>
      <w:lvlJc w:val="left"/>
      <w:pPr>
        <w:ind w:left="4201" w:hanging="360"/>
      </w:pPr>
      <w:rPr>
        <w:rFonts w:ascii="Courier New" w:hAnsi="Courier New" w:cs="Courier New" w:hint="default"/>
      </w:rPr>
    </w:lvl>
    <w:lvl w:ilvl="5" w:tplc="041F0005" w:tentative="1">
      <w:start w:val="1"/>
      <w:numFmt w:val="bullet"/>
      <w:lvlText w:val=""/>
      <w:lvlJc w:val="left"/>
      <w:pPr>
        <w:ind w:left="4921" w:hanging="360"/>
      </w:pPr>
      <w:rPr>
        <w:rFonts w:ascii="Wingdings" w:hAnsi="Wingdings" w:hint="default"/>
      </w:rPr>
    </w:lvl>
    <w:lvl w:ilvl="6" w:tplc="041F0001" w:tentative="1">
      <w:start w:val="1"/>
      <w:numFmt w:val="bullet"/>
      <w:lvlText w:val=""/>
      <w:lvlJc w:val="left"/>
      <w:pPr>
        <w:ind w:left="5641" w:hanging="360"/>
      </w:pPr>
      <w:rPr>
        <w:rFonts w:ascii="Symbol" w:hAnsi="Symbol" w:hint="default"/>
      </w:rPr>
    </w:lvl>
    <w:lvl w:ilvl="7" w:tplc="041F0003" w:tentative="1">
      <w:start w:val="1"/>
      <w:numFmt w:val="bullet"/>
      <w:lvlText w:val="o"/>
      <w:lvlJc w:val="left"/>
      <w:pPr>
        <w:ind w:left="6361" w:hanging="360"/>
      </w:pPr>
      <w:rPr>
        <w:rFonts w:ascii="Courier New" w:hAnsi="Courier New" w:cs="Courier New" w:hint="default"/>
      </w:rPr>
    </w:lvl>
    <w:lvl w:ilvl="8" w:tplc="041F0005" w:tentative="1">
      <w:start w:val="1"/>
      <w:numFmt w:val="bullet"/>
      <w:lvlText w:val=""/>
      <w:lvlJc w:val="left"/>
      <w:pPr>
        <w:ind w:left="7081" w:hanging="360"/>
      </w:pPr>
      <w:rPr>
        <w:rFonts w:ascii="Wingdings" w:hAnsi="Wingdings" w:hint="default"/>
      </w:rPr>
    </w:lvl>
  </w:abstractNum>
  <w:abstractNum w:abstractNumId="16" w15:restartNumberingAfterBreak="0">
    <w:nsid w:val="5B3554F4"/>
    <w:multiLevelType w:val="multilevel"/>
    <w:tmpl w:val="97B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435E4"/>
    <w:multiLevelType w:val="multilevel"/>
    <w:tmpl w:val="2ED2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40582"/>
    <w:multiLevelType w:val="hybridMultilevel"/>
    <w:tmpl w:val="E0DE59BE"/>
    <w:lvl w:ilvl="0" w:tplc="041F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6A5961"/>
    <w:multiLevelType w:val="hybridMultilevel"/>
    <w:tmpl w:val="5778F896"/>
    <w:lvl w:ilvl="0" w:tplc="C5C219D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975CB"/>
    <w:multiLevelType w:val="hybridMultilevel"/>
    <w:tmpl w:val="409051D4"/>
    <w:lvl w:ilvl="0" w:tplc="2B98B200">
      <w:start w:val="1"/>
      <w:numFmt w:val="lowerLetter"/>
      <w:lvlText w:val="%1)"/>
      <w:lvlJc w:val="left"/>
      <w:pPr>
        <w:ind w:left="1430" w:hanging="72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6F2065AF"/>
    <w:multiLevelType w:val="multilevel"/>
    <w:tmpl w:val="4E26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30B40"/>
    <w:multiLevelType w:val="multilevel"/>
    <w:tmpl w:val="928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54C45"/>
    <w:multiLevelType w:val="hybridMultilevel"/>
    <w:tmpl w:val="862232D0"/>
    <w:lvl w:ilvl="0" w:tplc="041F0005">
      <w:start w:val="1"/>
      <w:numFmt w:val="bullet"/>
      <w:lvlText w:val=""/>
      <w:lvlJc w:val="left"/>
      <w:pPr>
        <w:ind w:left="1430" w:hanging="720"/>
      </w:pPr>
      <w:rPr>
        <w:rFonts w:ascii="Wingdings" w:hAnsi="Wingding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4" w15:restartNumberingAfterBreak="0">
    <w:nsid w:val="784D70BB"/>
    <w:multiLevelType w:val="multilevel"/>
    <w:tmpl w:val="F07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63310"/>
    <w:multiLevelType w:val="hybridMultilevel"/>
    <w:tmpl w:val="4E823F6E"/>
    <w:lvl w:ilvl="0" w:tplc="041F0005">
      <w:start w:val="1"/>
      <w:numFmt w:val="bullet"/>
      <w:lvlText w:val=""/>
      <w:lvlJc w:val="left"/>
      <w:pPr>
        <w:ind w:left="1321" w:hanging="360"/>
      </w:pPr>
      <w:rPr>
        <w:rFonts w:ascii="Wingdings" w:hAnsi="Wingdings" w:hint="default"/>
      </w:rPr>
    </w:lvl>
    <w:lvl w:ilvl="1" w:tplc="041F0003" w:tentative="1">
      <w:start w:val="1"/>
      <w:numFmt w:val="bullet"/>
      <w:lvlText w:val="o"/>
      <w:lvlJc w:val="left"/>
      <w:pPr>
        <w:ind w:left="2041" w:hanging="360"/>
      </w:pPr>
      <w:rPr>
        <w:rFonts w:ascii="Courier New" w:hAnsi="Courier New" w:cs="Courier New" w:hint="default"/>
      </w:rPr>
    </w:lvl>
    <w:lvl w:ilvl="2" w:tplc="041F0005" w:tentative="1">
      <w:start w:val="1"/>
      <w:numFmt w:val="bullet"/>
      <w:lvlText w:val=""/>
      <w:lvlJc w:val="left"/>
      <w:pPr>
        <w:ind w:left="2761" w:hanging="360"/>
      </w:pPr>
      <w:rPr>
        <w:rFonts w:ascii="Wingdings" w:hAnsi="Wingdings" w:hint="default"/>
      </w:rPr>
    </w:lvl>
    <w:lvl w:ilvl="3" w:tplc="041F0001" w:tentative="1">
      <w:start w:val="1"/>
      <w:numFmt w:val="bullet"/>
      <w:lvlText w:val=""/>
      <w:lvlJc w:val="left"/>
      <w:pPr>
        <w:ind w:left="3481" w:hanging="360"/>
      </w:pPr>
      <w:rPr>
        <w:rFonts w:ascii="Symbol" w:hAnsi="Symbol" w:hint="default"/>
      </w:rPr>
    </w:lvl>
    <w:lvl w:ilvl="4" w:tplc="041F0003" w:tentative="1">
      <w:start w:val="1"/>
      <w:numFmt w:val="bullet"/>
      <w:lvlText w:val="o"/>
      <w:lvlJc w:val="left"/>
      <w:pPr>
        <w:ind w:left="4201" w:hanging="360"/>
      </w:pPr>
      <w:rPr>
        <w:rFonts w:ascii="Courier New" w:hAnsi="Courier New" w:cs="Courier New" w:hint="default"/>
      </w:rPr>
    </w:lvl>
    <w:lvl w:ilvl="5" w:tplc="041F0005" w:tentative="1">
      <w:start w:val="1"/>
      <w:numFmt w:val="bullet"/>
      <w:lvlText w:val=""/>
      <w:lvlJc w:val="left"/>
      <w:pPr>
        <w:ind w:left="4921" w:hanging="360"/>
      </w:pPr>
      <w:rPr>
        <w:rFonts w:ascii="Wingdings" w:hAnsi="Wingdings" w:hint="default"/>
      </w:rPr>
    </w:lvl>
    <w:lvl w:ilvl="6" w:tplc="041F0001" w:tentative="1">
      <w:start w:val="1"/>
      <w:numFmt w:val="bullet"/>
      <w:lvlText w:val=""/>
      <w:lvlJc w:val="left"/>
      <w:pPr>
        <w:ind w:left="5641" w:hanging="360"/>
      </w:pPr>
      <w:rPr>
        <w:rFonts w:ascii="Symbol" w:hAnsi="Symbol" w:hint="default"/>
      </w:rPr>
    </w:lvl>
    <w:lvl w:ilvl="7" w:tplc="041F0003" w:tentative="1">
      <w:start w:val="1"/>
      <w:numFmt w:val="bullet"/>
      <w:lvlText w:val="o"/>
      <w:lvlJc w:val="left"/>
      <w:pPr>
        <w:ind w:left="6361" w:hanging="360"/>
      </w:pPr>
      <w:rPr>
        <w:rFonts w:ascii="Courier New" w:hAnsi="Courier New" w:cs="Courier New" w:hint="default"/>
      </w:rPr>
    </w:lvl>
    <w:lvl w:ilvl="8" w:tplc="041F0005" w:tentative="1">
      <w:start w:val="1"/>
      <w:numFmt w:val="bullet"/>
      <w:lvlText w:val=""/>
      <w:lvlJc w:val="left"/>
      <w:pPr>
        <w:ind w:left="7081" w:hanging="360"/>
      </w:pPr>
      <w:rPr>
        <w:rFonts w:ascii="Wingdings" w:hAnsi="Wingdings" w:hint="default"/>
      </w:rPr>
    </w:lvl>
  </w:abstractNum>
  <w:abstractNum w:abstractNumId="26" w15:restartNumberingAfterBreak="0">
    <w:nsid w:val="7ECF26D4"/>
    <w:multiLevelType w:val="hybridMultilevel"/>
    <w:tmpl w:val="CB16B874"/>
    <w:lvl w:ilvl="0" w:tplc="534A9E4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EC00C6"/>
    <w:multiLevelType w:val="hybridMultilevel"/>
    <w:tmpl w:val="AC56F0B2"/>
    <w:lvl w:ilvl="0" w:tplc="C5C219D6">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3270665">
    <w:abstractNumId w:val="26"/>
  </w:num>
  <w:num w:numId="2" w16cid:durableId="2084136630">
    <w:abstractNumId w:val="20"/>
  </w:num>
  <w:num w:numId="3" w16cid:durableId="32123896">
    <w:abstractNumId w:val="9"/>
  </w:num>
  <w:num w:numId="4" w16cid:durableId="1976643632">
    <w:abstractNumId w:val="18"/>
  </w:num>
  <w:num w:numId="5" w16cid:durableId="496574138">
    <w:abstractNumId w:val="25"/>
  </w:num>
  <w:num w:numId="6" w16cid:durableId="1765881802">
    <w:abstractNumId w:val="2"/>
  </w:num>
  <w:num w:numId="7" w16cid:durableId="73750151">
    <w:abstractNumId w:val="15"/>
  </w:num>
  <w:num w:numId="8" w16cid:durableId="1202471468">
    <w:abstractNumId w:val="23"/>
  </w:num>
  <w:num w:numId="9" w16cid:durableId="948315764">
    <w:abstractNumId w:val="7"/>
  </w:num>
  <w:num w:numId="10" w16cid:durableId="583421902">
    <w:abstractNumId w:val="12"/>
  </w:num>
  <w:num w:numId="11" w16cid:durableId="204831141">
    <w:abstractNumId w:val="0"/>
  </w:num>
  <w:num w:numId="12" w16cid:durableId="684401272">
    <w:abstractNumId w:val="5"/>
  </w:num>
  <w:num w:numId="13" w16cid:durableId="1522551741">
    <w:abstractNumId w:val="8"/>
  </w:num>
  <w:num w:numId="14" w16cid:durableId="1857888886">
    <w:abstractNumId w:val="13"/>
  </w:num>
  <w:num w:numId="15" w16cid:durableId="156459607">
    <w:abstractNumId w:val="14"/>
  </w:num>
  <w:num w:numId="16" w16cid:durableId="1839615369">
    <w:abstractNumId w:val="24"/>
  </w:num>
  <w:num w:numId="17" w16cid:durableId="1469977744">
    <w:abstractNumId w:val="6"/>
  </w:num>
  <w:num w:numId="18" w16cid:durableId="1944801077">
    <w:abstractNumId w:val="22"/>
  </w:num>
  <w:num w:numId="19" w16cid:durableId="1134759713">
    <w:abstractNumId w:val="16"/>
  </w:num>
  <w:num w:numId="20" w16cid:durableId="1070352166">
    <w:abstractNumId w:val="11"/>
  </w:num>
  <w:num w:numId="21" w16cid:durableId="1596982774">
    <w:abstractNumId w:val="10"/>
  </w:num>
  <w:num w:numId="22" w16cid:durableId="830832354">
    <w:abstractNumId w:val="27"/>
  </w:num>
  <w:num w:numId="23" w16cid:durableId="124202680">
    <w:abstractNumId w:val="3"/>
  </w:num>
  <w:num w:numId="24" w16cid:durableId="237860798">
    <w:abstractNumId w:val="4"/>
  </w:num>
  <w:num w:numId="25" w16cid:durableId="419256813">
    <w:abstractNumId w:val="21"/>
  </w:num>
  <w:num w:numId="26" w16cid:durableId="571474205">
    <w:abstractNumId w:val="1"/>
  </w:num>
  <w:num w:numId="27" w16cid:durableId="160245645">
    <w:abstractNumId w:val="17"/>
  </w:num>
  <w:num w:numId="28" w16cid:durableId="15168404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4F"/>
    <w:rsid w:val="00004C93"/>
    <w:rsid w:val="000108C5"/>
    <w:rsid w:val="00015358"/>
    <w:rsid w:val="0002127B"/>
    <w:rsid w:val="00024BB6"/>
    <w:rsid w:val="00026098"/>
    <w:rsid w:val="00036260"/>
    <w:rsid w:val="00036851"/>
    <w:rsid w:val="00044801"/>
    <w:rsid w:val="00047046"/>
    <w:rsid w:val="000722DD"/>
    <w:rsid w:val="000965BB"/>
    <w:rsid w:val="000B4353"/>
    <w:rsid w:val="000C448E"/>
    <w:rsid w:val="001013C8"/>
    <w:rsid w:val="00105A01"/>
    <w:rsid w:val="00116D88"/>
    <w:rsid w:val="0012037F"/>
    <w:rsid w:val="0012167D"/>
    <w:rsid w:val="00123585"/>
    <w:rsid w:val="00123B49"/>
    <w:rsid w:val="00127AA9"/>
    <w:rsid w:val="00130252"/>
    <w:rsid w:val="00133DB4"/>
    <w:rsid w:val="0013529B"/>
    <w:rsid w:val="00146196"/>
    <w:rsid w:val="00166318"/>
    <w:rsid w:val="001804EB"/>
    <w:rsid w:val="00181A9B"/>
    <w:rsid w:val="00187B18"/>
    <w:rsid w:val="00193C92"/>
    <w:rsid w:val="00197E61"/>
    <w:rsid w:val="001A0FE6"/>
    <w:rsid w:val="001A1243"/>
    <w:rsid w:val="001A1489"/>
    <w:rsid w:val="001A714B"/>
    <w:rsid w:val="001B3D3F"/>
    <w:rsid w:val="001C5278"/>
    <w:rsid w:val="001C5467"/>
    <w:rsid w:val="001D3D0F"/>
    <w:rsid w:val="001F3CD1"/>
    <w:rsid w:val="001F7039"/>
    <w:rsid w:val="002032A6"/>
    <w:rsid w:val="00207082"/>
    <w:rsid w:val="00207502"/>
    <w:rsid w:val="00235CFB"/>
    <w:rsid w:val="00241419"/>
    <w:rsid w:val="002513FA"/>
    <w:rsid w:val="002743C0"/>
    <w:rsid w:val="002820C1"/>
    <w:rsid w:val="00285AB8"/>
    <w:rsid w:val="00290D1C"/>
    <w:rsid w:val="002978C0"/>
    <w:rsid w:val="002B188E"/>
    <w:rsid w:val="002B484B"/>
    <w:rsid w:val="002B7F3F"/>
    <w:rsid w:val="002C0F82"/>
    <w:rsid w:val="002C239C"/>
    <w:rsid w:val="002D1FB6"/>
    <w:rsid w:val="002E16E3"/>
    <w:rsid w:val="002E4534"/>
    <w:rsid w:val="002F0934"/>
    <w:rsid w:val="0030139E"/>
    <w:rsid w:val="0030492F"/>
    <w:rsid w:val="00304B89"/>
    <w:rsid w:val="003071B7"/>
    <w:rsid w:val="003110DB"/>
    <w:rsid w:val="00320CF3"/>
    <w:rsid w:val="00340136"/>
    <w:rsid w:val="003438CD"/>
    <w:rsid w:val="0034435F"/>
    <w:rsid w:val="00351F20"/>
    <w:rsid w:val="00356A3B"/>
    <w:rsid w:val="0036482B"/>
    <w:rsid w:val="0036523D"/>
    <w:rsid w:val="00370932"/>
    <w:rsid w:val="00372C96"/>
    <w:rsid w:val="0038605D"/>
    <w:rsid w:val="0038767E"/>
    <w:rsid w:val="00395B2D"/>
    <w:rsid w:val="00396E33"/>
    <w:rsid w:val="003A092A"/>
    <w:rsid w:val="003A50C2"/>
    <w:rsid w:val="003B0EA3"/>
    <w:rsid w:val="003B1677"/>
    <w:rsid w:val="003B5136"/>
    <w:rsid w:val="003B6736"/>
    <w:rsid w:val="003C5A66"/>
    <w:rsid w:val="003C6159"/>
    <w:rsid w:val="003C743E"/>
    <w:rsid w:val="003D1670"/>
    <w:rsid w:val="003D1DE6"/>
    <w:rsid w:val="003E5EA6"/>
    <w:rsid w:val="003E6F0A"/>
    <w:rsid w:val="003F05CC"/>
    <w:rsid w:val="003F76BA"/>
    <w:rsid w:val="00415314"/>
    <w:rsid w:val="00423C7B"/>
    <w:rsid w:val="00440F74"/>
    <w:rsid w:val="00445359"/>
    <w:rsid w:val="00450208"/>
    <w:rsid w:val="00450436"/>
    <w:rsid w:val="004575E8"/>
    <w:rsid w:val="0046307D"/>
    <w:rsid w:val="00470D2E"/>
    <w:rsid w:val="00472185"/>
    <w:rsid w:val="0047424C"/>
    <w:rsid w:val="00483E7D"/>
    <w:rsid w:val="00490F53"/>
    <w:rsid w:val="00493D6C"/>
    <w:rsid w:val="004A1D82"/>
    <w:rsid w:val="004C6DE5"/>
    <w:rsid w:val="004E729D"/>
    <w:rsid w:val="004F0FEA"/>
    <w:rsid w:val="004F255F"/>
    <w:rsid w:val="004F36A2"/>
    <w:rsid w:val="004F7AC4"/>
    <w:rsid w:val="005169A7"/>
    <w:rsid w:val="00516E5B"/>
    <w:rsid w:val="0054096A"/>
    <w:rsid w:val="00547969"/>
    <w:rsid w:val="005557AF"/>
    <w:rsid w:val="00562077"/>
    <w:rsid w:val="00585E67"/>
    <w:rsid w:val="00594954"/>
    <w:rsid w:val="0059582B"/>
    <w:rsid w:val="00597A26"/>
    <w:rsid w:val="005A0617"/>
    <w:rsid w:val="005A4996"/>
    <w:rsid w:val="005A7F86"/>
    <w:rsid w:val="005C224F"/>
    <w:rsid w:val="005C3AB3"/>
    <w:rsid w:val="005E0CD1"/>
    <w:rsid w:val="005F1E72"/>
    <w:rsid w:val="005F7183"/>
    <w:rsid w:val="00635D45"/>
    <w:rsid w:val="00646446"/>
    <w:rsid w:val="00647725"/>
    <w:rsid w:val="00665E5E"/>
    <w:rsid w:val="00666A7C"/>
    <w:rsid w:val="00672B31"/>
    <w:rsid w:val="006751EA"/>
    <w:rsid w:val="00677151"/>
    <w:rsid w:val="00677AB8"/>
    <w:rsid w:val="0068161F"/>
    <w:rsid w:val="006824D4"/>
    <w:rsid w:val="00694F8C"/>
    <w:rsid w:val="006B6416"/>
    <w:rsid w:val="006D013F"/>
    <w:rsid w:val="006D0E52"/>
    <w:rsid w:val="006D25D5"/>
    <w:rsid w:val="006D6D96"/>
    <w:rsid w:val="006E76A1"/>
    <w:rsid w:val="006F01FC"/>
    <w:rsid w:val="00705D4B"/>
    <w:rsid w:val="00710A7B"/>
    <w:rsid w:val="00713657"/>
    <w:rsid w:val="007211F4"/>
    <w:rsid w:val="0072394B"/>
    <w:rsid w:val="00727DB9"/>
    <w:rsid w:val="00740291"/>
    <w:rsid w:val="00742060"/>
    <w:rsid w:val="0075018E"/>
    <w:rsid w:val="00766816"/>
    <w:rsid w:val="00773B8C"/>
    <w:rsid w:val="00790AD9"/>
    <w:rsid w:val="00791D07"/>
    <w:rsid w:val="00797BB7"/>
    <w:rsid w:val="007A149E"/>
    <w:rsid w:val="007A33DB"/>
    <w:rsid w:val="007A7C10"/>
    <w:rsid w:val="007B246D"/>
    <w:rsid w:val="007B2C35"/>
    <w:rsid w:val="007B54EF"/>
    <w:rsid w:val="007C1AE5"/>
    <w:rsid w:val="007D57CB"/>
    <w:rsid w:val="007D57DA"/>
    <w:rsid w:val="007E7ABE"/>
    <w:rsid w:val="007F346F"/>
    <w:rsid w:val="00803040"/>
    <w:rsid w:val="00814BEA"/>
    <w:rsid w:val="0081615C"/>
    <w:rsid w:val="00820012"/>
    <w:rsid w:val="008224D4"/>
    <w:rsid w:val="00822F01"/>
    <w:rsid w:val="008269E7"/>
    <w:rsid w:val="0084046F"/>
    <w:rsid w:val="0084119F"/>
    <w:rsid w:val="008430A0"/>
    <w:rsid w:val="00850C5A"/>
    <w:rsid w:val="00852565"/>
    <w:rsid w:val="0085402A"/>
    <w:rsid w:val="008567AF"/>
    <w:rsid w:val="00863945"/>
    <w:rsid w:val="00866316"/>
    <w:rsid w:val="00874528"/>
    <w:rsid w:val="00882238"/>
    <w:rsid w:val="008862A7"/>
    <w:rsid w:val="008922AA"/>
    <w:rsid w:val="0089485A"/>
    <w:rsid w:val="00894A5D"/>
    <w:rsid w:val="008A35F7"/>
    <w:rsid w:val="008A6009"/>
    <w:rsid w:val="008A7BA6"/>
    <w:rsid w:val="008D17A8"/>
    <w:rsid w:val="008E03A8"/>
    <w:rsid w:val="008E0B05"/>
    <w:rsid w:val="008E4B35"/>
    <w:rsid w:val="008E588E"/>
    <w:rsid w:val="008F0B5C"/>
    <w:rsid w:val="008F45BC"/>
    <w:rsid w:val="008F5A76"/>
    <w:rsid w:val="0090032A"/>
    <w:rsid w:val="00904F56"/>
    <w:rsid w:val="00911E5E"/>
    <w:rsid w:val="0092114B"/>
    <w:rsid w:val="00921694"/>
    <w:rsid w:val="00922366"/>
    <w:rsid w:val="009409A8"/>
    <w:rsid w:val="00943175"/>
    <w:rsid w:val="00945D81"/>
    <w:rsid w:val="00955A07"/>
    <w:rsid w:val="00957F6B"/>
    <w:rsid w:val="00964337"/>
    <w:rsid w:val="0097145D"/>
    <w:rsid w:val="00972C32"/>
    <w:rsid w:val="00977B0F"/>
    <w:rsid w:val="00991703"/>
    <w:rsid w:val="009A1BC7"/>
    <w:rsid w:val="009A4D08"/>
    <w:rsid w:val="009B20B2"/>
    <w:rsid w:val="009B5131"/>
    <w:rsid w:val="009C3A57"/>
    <w:rsid w:val="009C5638"/>
    <w:rsid w:val="009C7E3E"/>
    <w:rsid w:val="009D78F1"/>
    <w:rsid w:val="009E0017"/>
    <w:rsid w:val="00A01887"/>
    <w:rsid w:val="00A07DC5"/>
    <w:rsid w:val="00A247D2"/>
    <w:rsid w:val="00A26C6F"/>
    <w:rsid w:val="00A27718"/>
    <w:rsid w:val="00A3537C"/>
    <w:rsid w:val="00A42C18"/>
    <w:rsid w:val="00A457B4"/>
    <w:rsid w:val="00A4706C"/>
    <w:rsid w:val="00A736E5"/>
    <w:rsid w:val="00A83A0B"/>
    <w:rsid w:val="00A9603D"/>
    <w:rsid w:val="00AA6CA4"/>
    <w:rsid w:val="00AD6495"/>
    <w:rsid w:val="00AE38D7"/>
    <w:rsid w:val="00AE5D5E"/>
    <w:rsid w:val="00AE695F"/>
    <w:rsid w:val="00AF0BE8"/>
    <w:rsid w:val="00AF14AB"/>
    <w:rsid w:val="00AF3E73"/>
    <w:rsid w:val="00B06C50"/>
    <w:rsid w:val="00B22B6C"/>
    <w:rsid w:val="00B2337E"/>
    <w:rsid w:val="00B316A1"/>
    <w:rsid w:val="00B3751B"/>
    <w:rsid w:val="00B45615"/>
    <w:rsid w:val="00B50CBB"/>
    <w:rsid w:val="00B535DB"/>
    <w:rsid w:val="00B669EC"/>
    <w:rsid w:val="00B70BA8"/>
    <w:rsid w:val="00B8077D"/>
    <w:rsid w:val="00B8087E"/>
    <w:rsid w:val="00B82766"/>
    <w:rsid w:val="00B86D4C"/>
    <w:rsid w:val="00B90A4D"/>
    <w:rsid w:val="00B95F46"/>
    <w:rsid w:val="00B97321"/>
    <w:rsid w:val="00BA1AF7"/>
    <w:rsid w:val="00BA30F5"/>
    <w:rsid w:val="00BB2D3E"/>
    <w:rsid w:val="00BB3AB0"/>
    <w:rsid w:val="00BC1835"/>
    <w:rsid w:val="00BD113F"/>
    <w:rsid w:val="00BD385E"/>
    <w:rsid w:val="00BF1A54"/>
    <w:rsid w:val="00C02F78"/>
    <w:rsid w:val="00C22C0E"/>
    <w:rsid w:val="00C25A04"/>
    <w:rsid w:val="00C55B30"/>
    <w:rsid w:val="00C560C1"/>
    <w:rsid w:val="00C603E6"/>
    <w:rsid w:val="00C7488C"/>
    <w:rsid w:val="00C93A46"/>
    <w:rsid w:val="00C94AC6"/>
    <w:rsid w:val="00CB0585"/>
    <w:rsid w:val="00CB7085"/>
    <w:rsid w:val="00CC4B25"/>
    <w:rsid w:val="00CD089B"/>
    <w:rsid w:val="00CD4A3F"/>
    <w:rsid w:val="00CD565B"/>
    <w:rsid w:val="00CE11C5"/>
    <w:rsid w:val="00CF0999"/>
    <w:rsid w:val="00CF1EFF"/>
    <w:rsid w:val="00CF221F"/>
    <w:rsid w:val="00CF6245"/>
    <w:rsid w:val="00D03DC0"/>
    <w:rsid w:val="00D07F10"/>
    <w:rsid w:val="00D17DC3"/>
    <w:rsid w:val="00D22C94"/>
    <w:rsid w:val="00D23FE1"/>
    <w:rsid w:val="00D31410"/>
    <w:rsid w:val="00D339E1"/>
    <w:rsid w:val="00D42749"/>
    <w:rsid w:val="00D602BD"/>
    <w:rsid w:val="00D73466"/>
    <w:rsid w:val="00D82154"/>
    <w:rsid w:val="00DA633F"/>
    <w:rsid w:val="00DB18D9"/>
    <w:rsid w:val="00DB5645"/>
    <w:rsid w:val="00DD23C9"/>
    <w:rsid w:val="00DD5F6A"/>
    <w:rsid w:val="00DF1C5E"/>
    <w:rsid w:val="00E06D75"/>
    <w:rsid w:val="00E110E4"/>
    <w:rsid w:val="00E1258F"/>
    <w:rsid w:val="00E2683B"/>
    <w:rsid w:val="00E326BE"/>
    <w:rsid w:val="00E45AB5"/>
    <w:rsid w:val="00E517F0"/>
    <w:rsid w:val="00E519BB"/>
    <w:rsid w:val="00E670FF"/>
    <w:rsid w:val="00E71866"/>
    <w:rsid w:val="00E74A96"/>
    <w:rsid w:val="00E77F14"/>
    <w:rsid w:val="00E81E10"/>
    <w:rsid w:val="00E939AE"/>
    <w:rsid w:val="00ED2112"/>
    <w:rsid w:val="00ED2646"/>
    <w:rsid w:val="00ED649F"/>
    <w:rsid w:val="00EF5C95"/>
    <w:rsid w:val="00EF73A2"/>
    <w:rsid w:val="00F075BC"/>
    <w:rsid w:val="00F12A4C"/>
    <w:rsid w:val="00F15E67"/>
    <w:rsid w:val="00F17A0B"/>
    <w:rsid w:val="00F24361"/>
    <w:rsid w:val="00F25CA0"/>
    <w:rsid w:val="00F26A17"/>
    <w:rsid w:val="00F31C46"/>
    <w:rsid w:val="00F3609A"/>
    <w:rsid w:val="00F36833"/>
    <w:rsid w:val="00F42349"/>
    <w:rsid w:val="00F44C61"/>
    <w:rsid w:val="00F45977"/>
    <w:rsid w:val="00F46CD9"/>
    <w:rsid w:val="00F47E82"/>
    <w:rsid w:val="00F51B7C"/>
    <w:rsid w:val="00F563E1"/>
    <w:rsid w:val="00F66422"/>
    <w:rsid w:val="00F71663"/>
    <w:rsid w:val="00F92AA2"/>
    <w:rsid w:val="00FA0A8C"/>
    <w:rsid w:val="00FB1EDD"/>
    <w:rsid w:val="00FC64B9"/>
    <w:rsid w:val="00FC6620"/>
    <w:rsid w:val="00FD7C0C"/>
    <w:rsid w:val="00FE24A9"/>
    <w:rsid w:val="00FF19D8"/>
    <w:rsid w:val="00FF3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9B11"/>
  <w15:chartTrackingRefBased/>
  <w15:docId w15:val="{FCB9F61A-E94F-4479-95E5-0BC592DB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563C1" w:themeColor="hyperlink"/>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C224F"/>
    <w:rPr>
      <w:color w:val="0563C1"/>
      <w:u w:val="single"/>
    </w:rPr>
  </w:style>
  <w:style w:type="character" w:styleId="zlenenKpr">
    <w:name w:val="FollowedHyperlink"/>
    <w:basedOn w:val="VarsaylanParagrafYazTipi"/>
    <w:uiPriority w:val="99"/>
    <w:semiHidden/>
    <w:unhideWhenUsed/>
    <w:rsid w:val="005C224F"/>
    <w:rPr>
      <w:color w:val="954F72"/>
      <w:u w:val="single"/>
    </w:rPr>
  </w:style>
  <w:style w:type="paragraph" w:customStyle="1" w:styleId="msonormal0">
    <w:name w:val="msonormal"/>
    <w:basedOn w:val="Normal"/>
    <w:rsid w:val="005C224F"/>
    <w:pPr>
      <w:spacing w:before="100" w:beforeAutospacing="1" w:after="100" w:afterAutospacing="1" w:line="240" w:lineRule="auto"/>
    </w:pPr>
    <w:rPr>
      <w:rFonts w:eastAsia="Times New Roman"/>
      <w:color w:val="auto"/>
      <w:lang w:eastAsia="tr-TR"/>
    </w:rPr>
  </w:style>
  <w:style w:type="paragraph" w:customStyle="1" w:styleId="font5">
    <w:name w:val="font5"/>
    <w:basedOn w:val="Normal"/>
    <w:rsid w:val="005C224F"/>
    <w:pPr>
      <w:spacing w:before="100" w:beforeAutospacing="1" w:after="100" w:afterAutospacing="1" w:line="240" w:lineRule="auto"/>
    </w:pPr>
    <w:rPr>
      <w:rFonts w:ascii="Arial Narrow" w:eastAsia="Times New Roman" w:hAnsi="Arial Narrow"/>
      <w:b/>
      <w:bCs/>
      <w:color w:val="auto"/>
      <w:lang w:eastAsia="tr-TR"/>
    </w:rPr>
  </w:style>
  <w:style w:type="paragraph" w:customStyle="1" w:styleId="font6">
    <w:name w:val="font6"/>
    <w:basedOn w:val="Normal"/>
    <w:rsid w:val="005C224F"/>
    <w:pPr>
      <w:spacing w:before="100" w:beforeAutospacing="1" w:after="100" w:afterAutospacing="1" w:line="240" w:lineRule="auto"/>
    </w:pPr>
    <w:rPr>
      <w:rFonts w:ascii="Arial Narrow" w:eastAsia="Times New Roman" w:hAnsi="Arial Narrow"/>
      <w:color w:val="auto"/>
      <w:lang w:eastAsia="tr-TR"/>
    </w:rPr>
  </w:style>
  <w:style w:type="paragraph" w:customStyle="1" w:styleId="xl63">
    <w:name w:val="xl63"/>
    <w:basedOn w:val="Normal"/>
    <w:rsid w:val="005C224F"/>
    <w:pP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64">
    <w:name w:val="xl64"/>
    <w:basedOn w:val="Normal"/>
    <w:rsid w:val="005C224F"/>
    <w:pP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65">
    <w:name w:val="xl65"/>
    <w:basedOn w:val="Normal"/>
    <w:rsid w:val="005C224F"/>
    <w:pP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66">
    <w:name w:val="xl66"/>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67">
    <w:name w:val="xl67"/>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68">
    <w:name w:val="xl68"/>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color w:val="auto"/>
      <w:lang w:eastAsia="tr-TR"/>
    </w:rPr>
  </w:style>
  <w:style w:type="paragraph" w:customStyle="1" w:styleId="xl69">
    <w:name w:val="xl69"/>
    <w:basedOn w:val="Normal"/>
    <w:rsid w:val="005C224F"/>
    <w:pPr>
      <w:spacing w:before="100" w:beforeAutospacing="1" w:after="100" w:afterAutospacing="1" w:line="240" w:lineRule="auto"/>
      <w:jc w:val="center"/>
      <w:textAlignment w:val="top"/>
    </w:pPr>
    <w:rPr>
      <w:rFonts w:ascii="Arial Narrow" w:eastAsia="Times New Roman" w:hAnsi="Arial Narrow"/>
      <w:color w:val="FF0000"/>
      <w:lang w:eastAsia="tr-TR"/>
    </w:rPr>
  </w:style>
  <w:style w:type="paragraph" w:customStyle="1" w:styleId="xl70">
    <w:name w:val="xl70"/>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71">
    <w:name w:val="xl71"/>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72">
    <w:name w:val="xl72"/>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73">
    <w:name w:val="xl73"/>
    <w:basedOn w:val="Normal"/>
    <w:rsid w:val="005C224F"/>
    <w:pP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74">
    <w:name w:val="xl74"/>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lang w:eastAsia="tr-TR"/>
    </w:rPr>
  </w:style>
  <w:style w:type="paragraph" w:customStyle="1" w:styleId="xl75">
    <w:name w:val="xl75"/>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FF0000"/>
      <w:lang w:eastAsia="tr-TR"/>
    </w:rPr>
  </w:style>
  <w:style w:type="paragraph" w:customStyle="1" w:styleId="xl76">
    <w:name w:val="xl76"/>
    <w:basedOn w:val="Normal"/>
    <w:rsid w:val="005C224F"/>
    <w:pPr>
      <w:spacing w:before="100" w:beforeAutospacing="1" w:after="100" w:afterAutospacing="1" w:line="240" w:lineRule="auto"/>
      <w:textAlignment w:val="top"/>
    </w:pPr>
    <w:rPr>
      <w:rFonts w:ascii="Arial Narrow" w:eastAsia="Times New Roman" w:hAnsi="Arial Narrow"/>
      <w:color w:val="FF0000"/>
      <w:lang w:eastAsia="tr-TR"/>
    </w:rPr>
  </w:style>
  <w:style w:type="paragraph" w:customStyle="1" w:styleId="xl77">
    <w:name w:val="xl77"/>
    <w:basedOn w:val="Normal"/>
    <w:rsid w:val="005C224F"/>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78">
    <w:name w:val="xl78"/>
    <w:basedOn w:val="Normal"/>
    <w:rsid w:val="005C224F"/>
    <w:pP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79">
    <w:name w:val="xl79"/>
    <w:basedOn w:val="Normal"/>
    <w:rsid w:val="005C224F"/>
    <w:pP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80">
    <w:name w:val="xl80"/>
    <w:basedOn w:val="Normal"/>
    <w:rsid w:val="005C224F"/>
    <w:pPr>
      <w:spacing w:before="100" w:beforeAutospacing="1" w:after="100" w:afterAutospacing="1" w:line="240" w:lineRule="auto"/>
      <w:textAlignment w:val="top"/>
    </w:pPr>
    <w:rPr>
      <w:rFonts w:ascii="Arial Narrow" w:eastAsia="Times New Roman" w:hAnsi="Arial Narrow"/>
      <w:b/>
      <w:bCs/>
      <w:color w:val="auto"/>
      <w:lang w:eastAsia="tr-TR"/>
    </w:rPr>
  </w:style>
  <w:style w:type="paragraph" w:customStyle="1" w:styleId="xl81">
    <w:name w:val="xl81"/>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auto"/>
      <w:lang w:eastAsia="tr-TR"/>
    </w:rPr>
  </w:style>
  <w:style w:type="paragraph" w:customStyle="1" w:styleId="xl82">
    <w:name w:val="xl82"/>
    <w:basedOn w:val="Normal"/>
    <w:rsid w:val="005C224F"/>
    <w:pPr>
      <w:spacing w:before="100" w:beforeAutospacing="1" w:after="100" w:afterAutospacing="1" w:line="240" w:lineRule="auto"/>
      <w:jc w:val="center"/>
      <w:textAlignment w:val="top"/>
    </w:pPr>
    <w:rPr>
      <w:rFonts w:ascii="Arial Narrow" w:eastAsia="Times New Roman" w:hAnsi="Arial Narrow"/>
      <w:b/>
      <w:bCs/>
      <w:color w:val="auto"/>
      <w:lang w:eastAsia="tr-TR"/>
    </w:rPr>
  </w:style>
  <w:style w:type="paragraph" w:customStyle="1" w:styleId="xl83">
    <w:name w:val="xl83"/>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auto"/>
      <w:lang w:eastAsia="tr-TR"/>
    </w:rPr>
  </w:style>
  <w:style w:type="paragraph" w:customStyle="1" w:styleId="xl84">
    <w:name w:val="xl84"/>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olor w:val="auto"/>
      <w:lang w:eastAsia="tr-TR"/>
    </w:rPr>
  </w:style>
  <w:style w:type="paragraph" w:customStyle="1" w:styleId="xl85">
    <w:name w:val="xl85"/>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color w:val="auto"/>
      <w:lang w:eastAsia="tr-TR"/>
    </w:rPr>
  </w:style>
  <w:style w:type="paragraph" w:customStyle="1" w:styleId="xl86">
    <w:name w:val="xl86"/>
    <w:basedOn w:val="Normal"/>
    <w:rsid w:val="005C22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87">
    <w:name w:val="xl87"/>
    <w:basedOn w:val="Normal"/>
    <w:rsid w:val="005C224F"/>
    <w:pPr>
      <w:spacing w:before="100" w:beforeAutospacing="1" w:after="100" w:afterAutospacing="1" w:line="240" w:lineRule="auto"/>
      <w:jc w:val="center"/>
      <w:textAlignment w:val="center"/>
    </w:pPr>
    <w:rPr>
      <w:rFonts w:ascii="Arial Narrow" w:eastAsia="Times New Roman" w:hAnsi="Arial Narrow"/>
      <w:color w:val="auto"/>
      <w:lang w:eastAsia="tr-TR"/>
    </w:rPr>
  </w:style>
  <w:style w:type="paragraph" w:customStyle="1" w:styleId="xl88">
    <w:name w:val="xl88"/>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89">
    <w:name w:val="xl89"/>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auto"/>
      <w:lang w:eastAsia="tr-TR"/>
    </w:rPr>
  </w:style>
  <w:style w:type="paragraph" w:customStyle="1" w:styleId="xl90">
    <w:name w:val="xl90"/>
    <w:basedOn w:val="Normal"/>
    <w:rsid w:val="005C224F"/>
    <w:pPr>
      <w:spacing w:before="100" w:beforeAutospacing="1" w:after="100" w:afterAutospacing="1" w:line="240" w:lineRule="auto"/>
      <w:jc w:val="center"/>
      <w:textAlignment w:val="center"/>
    </w:pPr>
    <w:rPr>
      <w:rFonts w:ascii="Arial Narrow" w:eastAsia="Times New Roman" w:hAnsi="Arial Narrow"/>
      <w:color w:val="auto"/>
      <w:lang w:eastAsia="tr-TR"/>
    </w:rPr>
  </w:style>
  <w:style w:type="paragraph" w:customStyle="1" w:styleId="xl91">
    <w:name w:val="xl91"/>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92">
    <w:name w:val="xl92"/>
    <w:basedOn w:val="Normal"/>
    <w:rsid w:val="005C224F"/>
    <w:pP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93">
    <w:name w:val="xl93"/>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94">
    <w:name w:val="xl94"/>
    <w:basedOn w:val="Normal"/>
    <w:rsid w:val="005C224F"/>
    <w:pPr>
      <w:spacing w:before="100" w:beforeAutospacing="1" w:after="100" w:afterAutospacing="1" w:line="240" w:lineRule="auto"/>
    </w:pPr>
    <w:rPr>
      <w:rFonts w:ascii="Arial Narrow" w:eastAsia="Times New Roman" w:hAnsi="Arial Narrow"/>
      <w:color w:val="auto"/>
      <w:lang w:eastAsia="tr-TR"/>
    </w:rPr>
  </w:style>
  <w:style w:type="paragraph" w:customStyle="1" w:styleId="xl95">
    <w:name w:val="xl95"/>
    <w:basedOn w:val="Normal"/>
    <w:rsid w:val="005C224F"/>
    <w:pPr>
      <w:spacing w:before="100" w:beforeAutospacing="1" w:after="100" w:afterAutospacing="1" w:line="240" w:lineRule="auto"/>
    </w:pPr>
    <w:rPr>
      <w:rFonts w:ascii="Arial Narrow" w:eastAsia="Times New Roman" w:hAnsi="Arial Narrow"/>
      <w:b/>
      <w:bCs/>
      <w:color w:val="auto"/>
      <w:lang w:eastAsia="tr-TR"/>
    </w:rPr>
  </w:style>
  <w:style w:type="paragraph" w:customStyle="1" w:styleId="xl96">
    <w:name w:val="xl96"/>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olor w:val="auto"/>
      <w:lang w:eastAsia="tr-TR"/>
    </w:rPr>
  </w:style>
  <w:style w:type="paragraph" w:customStyle="1" w:styleId="xl97">
    <w:name w:val="xl97"/>
    <w:basedOn w:val="Normal"/>
    <w:rsid w:val="005C224F"/>
    <w:pPr>
      <w:spacing w:before="100" w:beforeAutospacing="1" w:after="100" w:afterAutospacing="1" w:line="240" w:lineRule="auto"/>
      <w:textAlignment w:val="center"/>
    </w:pPr>
    <w:rPr>
      <w:rFonts w:ascii="Arial Narrow" w:eastAsia="Times New Roman" w:hAnsi="Arial Narrow"/>
      <w:b/>
      <w:bCs/>
      <w:color w:val="auto"/>
      <w:lang w:eastAsia="tr-TR"/>
    </w:rPr>
  </w:style>
  <w:style w:type="paragraph" w:customStyle="1" w:styleId="xl98">
    <w:name w:val="xl98"/>
    <w:basedOn w:val="Normal"/>
    <w:rsid w:val="005C224F"/>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color w:val="auto"/>
      <w:lang w:eastAsia="tr-TR"/>
    </w:rPr>
  </w:style>
  <w:style w:type="paragraph" w:customStyle="1" w:styleId="xl99">
    <w:name w:val="xl99"/>
    <w:basedOn w:val="Normal"/>
    <w:rsid w:val="005C224F"/>
    <w:pPr>
      <w:spacing w:before="100" w:beforeAutospacing="1" w:after="100" w:afterAutospacing="1" w:line="240" w:lineRule="auto"/>
      <w:jc w:val="both"/>
      <w:textAlignment w:val="top"/>
    </w:pPr>
    <w:rPr>
      <w:rFonts w:ascii="Arial Narrow" w:eastAsia="Times New Roman" w:hAnsi="Arial Narrow"/>
      <w:color w:val="auto"/>
      <w:lang w:eastAsia="tr-TR"/>
    </w:rPr>
  </w:style>
  <w:style w:type="paragraph" w:customStyle="1" w:styleId="xl100">
    <w:name w:val="xl100"/>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olor w:val="auto"/>
      <w:lang w:eastAsia="tr-TR"/>
    </w:rPr>
  </w:style>
  <w:style w:type="paragraph" w:customStyle="1" w:styleId="xl101">
    <w:name w:val="xl101"/>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auto"/>
      <w:lang w:eastAsia="tr-TR"/>
    </w:rPr>
  </w:style>
  <w:style w:type="paragraph" w:customStyle="1" w:styleId="xl102">
    <w:name w:val="xl102"/>
    <w:basedOn w:val="Normal"/>
    <w:rsid w:val="005C224F"/>
    <w:pPr>
      <w:spacing w:before="100" w:beforeAutospacing="1" w:after="100" w:afterAutospacing="1" w:line="240" w:lineRule="auto"/>
      <w:jc w:val="both"/>
      <w:textAlignment w:val="center"/>
    </w:pPr>
    <w:rPr>
      <w:rFonts w:ascii="Arial Narrow" w:eastAsia="Times New Roman" w:hAnsi="Arial Narrow"/>
      <w:i/>
      <w:iCs/>
      <w:color w:val="auto"/>
      <w:lang w:eastAsia="tr-TR"/>
    </w:rPr>
  </w:style>
  <w:style w:type="paragraph" w:customStyle="1" w:styleId="xl103">
    <w:name w:val="xl103"/>
    <w:basedOn w:val="Normal"/>
    <w:rsid w:val="005C224F"/>
    <w:pPr>
      <w:spacing w:before="100" w:beforeAutospacing="1" w:after="100" w:afterAutospacing="1" w:line="240" w:lineRule="auto"/>
      <w:jc w:val="both"/>
      <w:textAlignment w:val="center"/>
    </w:pPr>
    <w:rPr>
      <w:rFonts w:ascii="Arial Narrow" w:eastAsia="Times New Roman" w:hAnsi="Arial Narrow"/>
      <w:b/>
      <w:bCs/>
      <w:color w:val="auto"/>
      <w:lang w:eastAsia="tr-TR"/>
    </w:rPr>
  </w:style>
  <w:style w:type="paragraph" w:customStyle="1" w:styleId="xl104">
    <w:name w:val="xl104"/>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color w:val="auto"/>
      <w:lang w:eastAsia="tr-TR"/>
    </w:rPr>
  </w:style>
  <w:style w:type="paragraph" w:customStyle="1" w:styleId="xl105">
    <w:name w:val="xl105"/>
    <w:basedOn w:val="Normal"/>
    <w:rsid w:val="005C22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color w:val="auto"/>
      <w:lang w:eastAsia="tr-TR"/>
    </w:rPr>
  </w:style>
  <w:style w:type="paragraph" w:customStyle="1" w:styleId="xl106">
    <w:name w:val="xl106"/>
    <w:basedOn w:val="Normal"/>
    <w:rsid w:val="005C2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auto"/>
      <w:lang w:eastAsia="tr-TR"/>
    </w:rPr>
  </w:style>
  <w:style w:type="paragraph" w:customStyle="1" w:styleId="xl107">
    <w:name w:val="xl107"/>
    <w:basedOn w:val="Normal"/>
    <w:rsid w:val="005C22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108">
    <w:name w:val="xl108"/>
    <w:basedOn w:val="Normal"/>
    <w:rsid w:val="005C22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109">
    <w:name w:val="xl109"/>
    <w:basedOn w:val="Normal"/>
    <w:rsid w:val="005C2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auto"/>
      <w:lang w:eastAsia="tr-TR"/>
    </w:rPr>
  </w:style>
  <w:style w:type="paragraph" w:customStyle="1" w:styleId="xl110">
    <w:name w:val="xl110"/>
    <w:basedOn w:val="Normal"/>
    <w:rsid w:val="005C22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color w:val="auto"/>
      <w:lang w:eastAsia="tr-TR"/>
    </w:rPr>
  </w:style>
  <w:style w:type="paragraph" w:customStyle="1" w:styleId="xl111">
    <w:name w:val="xl111"/>
    <w:basedOn w:val="Normal"/>
    <w:rsid w:val="005C22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lang w:eastAsia="tr-TR"/>
    </w:rPr>
  </w:style>
  <w:style w:type="paragraph" w:customStyle="1" w:styleId="xl112">
    <w:name w:val="xl112"/>
    <w:basedOn w:val="Normal"/>
    <w:rsid w:val="005C22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olor w:val="FF0000"/>
      <w:lang w:eastAsia="tr-TR"/>
    </w:rPr>
  </w:style>
  <w:style w:type="paragraph" w:customStyle="1" w:styleId="xl113">
    <w:name w:val="xl113"/>
    <w:basedOn w:val="Normal"/>
    <w:rsid w:val="005C22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114">
    <w:name w:val="xl114"/>
    <w:basedOn w:val="Normal"/>
    <w:rsid w:val="005C22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olor w:val="auto"/>
      <w:lang w:eastAsia="tr-TR"/>
    </w:rPr>
  </w:style>
  <w:style w:type="paragraph" w:customStyle="1" w:styleId="xl115">
    <w:name w:val="xl115"/>
    <w:basedOn w:val="Normal"/>
    <w:rsid w:val="005C224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116">
    <w:name w:val="xl116"/>
    <w:basedOn w:val="Normal"/>
    <w:rsid w:val="005C224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b/>
      <w:bCs/>
      <w:color w:val="auto"/>
      <w:lang w:eastAsia="tr-TR"/>
    </w:rPr>
  </w:style>
  <w:style w:type="paragraph" w:customStyle="1" w:styleId="xl117">
    <w:name w:val="xl117"/>
    <w:basedOn w:val="Normal"/>
    <w:rsid w:val="005C22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auto"/>
      <w:lang w:eastAsia="tr-TR"/>
    </w:rPr>
  </w:style>
  <w:style w:type="paragraph" w:customStyle="1" w:styleId="xl118">
    <w:name w:val="xl118"/>
    <w:basedOn w:val="Normal"/>
    <w:rsid w:val="005C22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119">
    <w:name w:val="xl119"/>
    <w:basedOn w:val="Normal"/>
    <w:rsid w:val="005C224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120">
    <w:name w:val="xl120"/>
    <w:basedOn w:val="Normal"/>
    <w:rsid w:val="005C22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121">
    <w:name w:val="xl121"/>
    <w:basedOn w:val="Normal"/>
    <w:rsid w:val="005C2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122">
    <w:name w:val="xl122"/>
    <w:basedOn w:val="Normal"/>
    <w:rsid w:val="005C2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123">
    <w:name w:val="xl123"/>
    <w:basedOn w:val="Normal"/>
    <w:rsid w:val="005C22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customStyle="1" w:styleId="xl124">
    <w:name w:val="xl124"/>
    <w:basedOn w:val="Normal"/>
    <w:rsid w:val="005C22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color w:val="auto"/>
      <w:lang w:eastAsia="tr-TR"/>
    </w:rPr>
  </w:style>
  <w:style w:type="paragraph" w:styleId="ListeParagraf">
    <w:name w:val="List Paragraph"/>
    <w:basedOn w:val="Normal"/>
    <w:uiPriority w:val="34"/>
    <w:qFormat/>
    <w:rsid w:val="00123585"/>
    <w:pPr>
      <w:ind w:left="720"/>
      <w:contextualSpacing/>
    </w:pPr>
  </w:style>
  <w:style w:type="table" w:styleId="TabloKlavuzu">
    <w:name w:val="Table Grid"/>
    <w:basedOn w:val="NormalTablo"/>
    <w:uiPriority w:val="39"/>
    <w:rsid w:val="00123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22B6C"/>
    <w:rPr>
      <w:color w:val="605E5C"/>
      <w:shd w:val="clear" w:color="auto" w:fill="E1DFDD"/>
    </w:rPr>
  </w:style>
  <w:style w:type="paragraph" w:customStyle="1" w:styleId="text-capitalize">
    <w:name w:val="text-capitalize"/>
    <w:basedOn w:val="Normal"/>
    <w:rsid w:val="00445359"/>
    <w:pPr>
      <w:spacing w:before="100" w:beforeAutospacing="1" w:after="100" w:afterAutospacing="1" w:line="240" w:lineRule="auto"/>
    </w:pPr>
    <w:rPr>
      <w:rFonts w:eastAsia="Times New Roman"/>
      <w:color w:val="auto"/>
      <w:lang w:eastAsia="tr-TR"/>
    </w:rPr>
  </w:style>
  <w:style w:type="paragraph" w:customStyle="1" w:styleId="Default">
    <w:name w:val="Default"/>
    <w:rsid w:val="00304B89"/>
    <w:pPr>
      <w:autoSpaceDE w:val="0"/>
      <w:autoSpaceDN w:val="0"/>
      <w:adjustRightInd w:val="0"/>
      <w:spacing w:after="0" w:line="240" w:lineRule="auto"/>
    </w:pPr>
    <w:rPr>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9826">
      <w:bodyDiv w:val="1"/>
      <w:marLeft w:val="0"/>
      <w:marRight w:val="0"/>
      <w:marTop w:val="0"/>
      <w:marBottom w:val="0"/>
      <w:divBdr>
        <w:top w:val="none" w:sz="0" w:space="0" w:color="auto"/>
        <w:left w:val="none" w:sz="0" w:space="0" w:color="auto"/>
        <w:bottom w:val="none" w:sz="0" w:space="0" w:color="auto"/>
        <w:right w:val="none" w:sz="0" w:space="0" w:color="auto"/>
      </w:divBdr>
    </w:div>
    <w:div w:id="360670760">
      <w:bodyDiv w:val="1"/>
      <w:marLeft w:val="0"/>
      <w:marRight w:val="0"/>
      <w:marTop w:val="0"/>
      <w:marBottom w:val="0"/>
      <w:divBdr>
        <w:top w:val="none" w:sz="0" w:space="0" w:color="auto"/>
        <w:left w:val="none" w:sz="0" w:space="0" w:color="auto"/>
        <w:bottom w:val="none" w:sz="0" w:space="0" w:color="auto"/>
        <w:right w:val="none" w:sz="0" w:space="0" w:color="auto"/>
      </w:divBdr>
    </w:div>
    <w:div w:id="365301439">
      <w:bodyDiv w:val="1"/>
      <w:marLeft w:val="0"/>
      <w:marRight w:val="0"/>
      <w:marTop w:val="0"/>
      <w:marBottom w:val="0"/>
      <w:divBdr>
        <w:top w:val="none" w:sz="0" w:space="0" w:color="auto"/>
        <w:left w:val="none" w:sz="0" w:space="0" w:color="auto"/>
        <w:bottom w:val="none" w:sz="0" w:space="0" w:color="auto"/>
        <w:right w:val="none" w:sz="0" w:space="0" w:color="auto"/>
      </w:divBdr>
    </w:div>
    <w:div w:id="394933115">
      <w:bodyDiv w:val="1"/>
      <w:marLeft w:val="0"/>
      <w:marRight w:val="0"/>
      <w:marTop w:val="0"/>
      <w:marBottom w:val="0"/>
      <w:divBdr>
        <w:top w:val="none" w:sz="0" w:space="0" w:color="auto"/>
        <w:left w:val="none" w:sz="0" w:space="0" w:color="auto"/>
        <w:bottom w:val="none" w:sz="0" w:space="0" w:color="auto"/>
        <w:right w:val="none" w:sz="0" w:space="0" w:color="auto"/>
      </w:divBdr>
    </w:div>
    <w:div w:id="408500647">
      <w:bodyDiv w:val="1"/>
      <w:marLeft w:val="0"/>
      <w:marRight w:val="0"/>
      <w:marTop w:val="0"/>
      <w:marBottom w:val="0"/>
      <w:divBdr>
        <w:top w:val="none" w:sz="0" w:space="0" w:color="auto"/>
        <w:left w:val="none" w:sz="0" w:space="0" w:color="auto"/>
        <w:bottom w:val="none" w:sz="0" w:space="0" w:color="auto"/>
        <w:right w:val="none" w:sz="0" w:space="0" w:color="auto"/>
      </w:divBdr>
    </w:div>
    <w:div w:id="451442499">
      <w:bodyDiv w:val="1"/>
      <w:marLeft w:val="0"/>
      <w:marRight w:val="0"/>
      <w:marTop w:val="0"/>
      <w:marBottom w:val="0"/>
      <w:divBdr>
        <w:top w:val="none" w:sz="0" w:space="0" w:color="auto"/>
        <w:left w:val="none" w:sz="0" w:space="0" w:color="auto"/>
        <w:bottom w:val="none" w:sz="0" w:space="0" w:color="auto"/>
        <w:right w:val="none" w:sz="0" w:space="0" w:color="auto"/>
      </w:divBdr>
    </w:div>
    <w:div w:id="549878361">
      <w:bodyDiv w:val="1"/>
      <w:marLeft w:val="0"/>
      <w:marRight w:val="0"/>
      <w:marTop w:val="0"/>
      <w:marBottom w:val="0"/>
      <w:divBdr>
        <w:top w:val="none" w:sz="0" w:space="0" w:color="auto"/>
        <w:left w:val="none" w:sz="0" w:space="0" w:color="auto"/>
        <w:bottom w:val="none" w:sz="0" w:space="0" w:color="auto"/>
        <w:right w:val="none" w:sz="0" w:space="0" w:color="auto"/>
      </w:divBdr>
    </w:div>
    <w:div w:id="559902311">
      <w:bodyDiv w:val="1"/>
      <w:marLeft w:val="0"/>
      <w:marRight w:val="0"/>
      <w:marTop w:val="0"/>
      <w:marBottom w:val="0"/>
      <w:divBdr>
        <w:top w:val="none" w:sz="0" w:space="0" w:color="auto"/>
        <w:left w:val="none" w:sz="0" w:space="0" w:color="auto"/>
        <w:bottom w:val="none" w:sz="0" w:space="0" w:color="auto"/>
        <w:right w:val="none" w:sz="0" w:space="0" w:color="auto"/>
      </w:divBdr>
    </w:div>
    <w:div w:id="612591238">
      <w:bodyDiv w:val="1"/>
      <w:marLeft w:val="0"/>
      <w:marRight w:val="0"/>
      <w:marTop w:val="0"/>
      <w:marBottom w:val="0"/>
      <w:divBdr>
        <w:top w:val="none" w:sz="0" w:space="0" w:color="auto"/>
        <w:left w:val="none" w:sz="0" w:space="0" w:color="auto"/>
        <w:bottom w:val="none" w:sz="0" w:space="0" w:color="auto"/>
        <w:right w:val="none" w:sz="0" w:space="0" w:color="auto"/>
      </w:divBdr>
    </w:div>
    <w:div w:id="614292316">
      <w:bodyDiv w:val="1"/>
      <w:marLeft w:val="0"/>
      <w:marRight w:val="0"/>
      <w:marTop w:val="0"/>
      <w:marBottom w:val="0"/>
      <w:divBdr>
        <w:top w:val="none" w:sz="0" w:space="0" w:color="auto"/>
        <w:left w:val="none" w:sz="0" w:space="0" w:color="auto"/>
        <w:bottom w:val="none" w:sz="0" w:space="0" w:color="auto"/>
        <w:right w:val="none" w:sz="0" w:space="0" w:color="auto"/>
      </w:divBdr>
    </w:div>
    <w:div w:id="844169697">
      <w:bodyDiv w:val="1"/>
      <w:marLeft w:val="0"/>
      <w:marRight w:val="0"/>
      <w:marTop w:val="0"/>
      <w:marBottom w:val="0"/>
      <w:divBdr>
        <w:top w:val="none" w:sz="0" w:space="0" w:color="auto"/>
        <w:left w:val="none" w:sz="0" w:space="0" w:color="auto"/>
        <w:bottom w:val="none" w:sz="0" w:space="0" w:color="auto"/>
        <w:right w:val="none" w:sz="0" w:space="0" w:color="auto"/>
      </w:divBdr>
    </w:div>
    <w:div w:id="1118068038">
      <w:bodyDiv w:val="1"/>
      <w:marLeft w:val="0"/>
      <w:marRight w:val="0"/>
      <w:marTop w:val="0"/>
      <w:marBottom w:val="0"/>
      <w:divBdr>
        <w:top w:val="none" w:sz="0" w:space="0" w:color="auto"/>
        <w:left w:val="none" w:sz="0" w:space="0" w:color="auto"/>
        <w:bottom w:val="none" w:sz="0" w:space="0" w:color="auto"/>
        <w:right w:val="none" w:sz="0" w:space="0" w:color="auto"/>
      </w:divBdr>
    </w:div>
    <w:div w:id="1156723277">
      <w:bodyDiv w:val="1"/>
      <w:marLeft w:val="0"/>
      <w:marRight w:val="0"/>
      <w:marTop w:val="0"/>
      <w:marBottom w:val="0"/>
      <w:divBdr>
        <w:top w:val="none" w:sz="0" w:space="0" w:color="auto"/>
        <w:left w:val="none" w:sz="0" w:space="0" w:color="auto"/>
        <w:bottom w:val="none" w:sz="0" w:space="0" w:color="auto"/>
        <w:right w:val="none" w:sz="0" w:space="0" w:color="auto"/>
      </w:divBdr>
    </w:div>
    <w:div w:id="1392659825">
      <w:bodyDiv w:val="1"/>
      <w:marLeft w:val="0"/>
      <w:marRight w:val="0"/>
      <w:marTop w:val="0"/>
      <w:marBottom w:val="0"/>
      <w:divBdr>
        <w:top w:val="none" w:sz="0" w:space="0" w:color="auto"/>
        <w:left w:val="none" w:sz="0" w:space="0" w:color="auto"/>
        <w:bottom w:val="none" w:sz="0" w:space="0" w:color="auto"/>
        <w:right w:val="none" w:sz="0" w:space="0" w:color="auto"/>
      </w:divBdr>
    </w:div>
    <w:div w:id="1541699463">
      <w:bodyDiv w:val="1"/>
      <w:marLeft w:val="0"/>
      <w:marRight w:val="0"/>
      <w:marTop w:val="0"/>
      <w:marBottom w:val="0"/>
      <w:divBdr>
        <w:top w:val="none" w:sz="0" w:space="0" w:color="auto"/>
        <w:left w:val="none" w:sz="0" w:space="0" w:color="auto"/>
        <w:bottom w:val="none" w:sz="0" w:space="0" w:color="auto"/>
        <w:right w:val="none" w:sz="0" w:space="0" w:color="auto"/>
      </w:divBdr>
    </w:div>
    <w:div w:id="1548299624">
      <w:bodyDiv w:val="1"/>
      <w:marLeft w:val="0"/>
      <w:marRight w:val="0"/>
      <w:marTop w:val="0"/>
      <w:marBottom w:val="0"/>
      <w:divBdr>
        <w:top w:val="none" w:sz="0" w:space="0" w:color="auto"/>
        <w:left w:val="none" w:sz="0" w:space="0" w:color="auto"/>
        <w:bottom w:val="none" w:sz="0" w:space="0" w:color="auto"/>
        <w:right w:val="none" w:sz="0" w:space="0" w:color="auto"/>
      </w:divBdr>
    </w:div>
    <w:div w:id="1564024550">
      <w:bodyDiv w:val="1"/>
      <w:marLeft w:val="0"/>
      <w:marRight w:val="0"/>
      <w:marTop w:val="0"/>
      <w:marBottom w:val="0"/>
      <w:divBdr>
        <w:top w:val="none" w:sz="0" w:space="0" w:color="auto"/>
        <w:left w:val="none" w:sz="0" w:space="0" w:color="auto"/>
        <w:bottom w:val="none" w:sz="0" w:space="0" w:color="auto"/>
        <w:right w:val="none" w:sz="0" w:space="0" w:color="auto"/>
      </w:divBdr>
    </w:div>
    <w:div w:id="1583905388">
      <w:bodyDiv w:val="1"/>
      <w:marLeft w:val="0"/>
      <w:marRight w:val="0"/>
      <w:marTop w:val="0"/>
      <w:marBottom w:val="0"/>
      <w:divBdr>
        <w:top w:val="none" w:sz="0" w:space="0" w:color="auto"/>
        <w:left w:val="none" w:sz="0" w:space="0" w:color="auto"/>
        <w:bottom w:val="none" w:sz="0" w:space="0" w:color="auto"/>
        <w:right w:val="none" w:sz="0" w:space="0" w:color="auto"/>
      </w:divBdr>
    </w:div>
    <w:div w:id="1598059520">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708481780">
      <w:bodyDiv w:val="1"/>
      <w:marLeft w:val="0"/>
      <w:marRight w:val="0"/>
      <w:marTop w:val="0"/>
      <w:marBottom w:val="0"/>
      <w:divBdr>
        <w:top w:val="none" w:sz="0" w:space="0" w:color="auto"/>
        <w:left w:val="none" w:sz="0" w:space="0" w:color="auto"/>
        <w:bottom w:val="none" w:sz="0" w:space="0" w:color="auto"/>
        <w:right w:val="none" w:sz="0" w:space="0" w:color="auto"/>
      </w:divBdr>
    </w:div>
    <w:div w:id="1800999437">
      <w:bodyDiv w:val="1"/>
      <w:marLeft w:val="0"/>
      <w:marRight w:val="0"/>
      <w:marTop w:val="0"/>
      <w:marBottom w:val="0"/>
      <w:divBdr>
        <w:top w:val="none" w:sz="0" w:space="0" w:color="auto"/>
        <w:left w:val="none" w:sz="0" w:space="0" w:color="auto"/>
        <w:bottom w:val="none" w:sz="0" w:space="0" w:color="auto"/>
        <w:right w:val="none" w:sz="0" w:space="0" w:color="auto"/>
      </w:divBdr>
    </w:div>
    <w:div w:id="1806895053">
      <w:bodyDiv w:val="1"/>
      <w:marLeft w:val="0"/>
      <w:marRight w:val="0"/>
      <w:marTop w:val="0"/>
      <w:marBottom w:val="0"/>
      <w:divBdr>
        <w:top w:val="none" w:sz="0" w:space="0" w:color="auto"/>
        <w:left w:val="none" w:sz="0" w:space="0" w:color="auto"/>
        <w:bottom w:val="none" w:sz="0" w:space="0" w:color="auto"/>
        <w:right w:val="none" w:sz="0" w:space="0" w:color="auto"/>
      </w:divBdr>
    </w:div>
    <w:div w:id="1961253724">
      <w:bodyDiv w:val="1"/>
      <w:marLeft w:val="0"/>
      <w:marRight w:val="0"/>
      <w:marTop w:val="0"/>
      <w:marBottom w:val="0"/>
      <w:divBdr>
        <w:top w:val="none" w:sz="0" w:space="0" w:color="auto"/>
        <w:left w:val="none" w:sz="0" w:space="0" w:color="auto"/>
        <w:bottom w:val="none" w:sz="0" w:space="0" w:color="auto"/>
        <w:right w:val="none" w:sz="0" w:space="0" w:color="auto"/>
      </w:divBdr>
    </w:div>
    <w:div w:id="1972905593">
      <w:bodyDiv w:val="1"/>
      <w:marLeft w:val="0"/>
      <w:marRight w:val="0"/>
      <w:marTop w:val="0"/>
      <w:marBottom w:val="0"/>
      <w:divBdr>
        <w:top w:val="none" w:sz="0" w:space="0" w:color="auto"/>
        <w:left w:val="none" w:sz="0" w:space="0" w:color="auto"/>
        <w:bottom w:val="none" w:sz="0" w:space="0" w:color="auto"/>
        <w:right w:val="none" w:sz="0" w:space="0" w:color="auto"/>
      </w:divBdr>
    </w:div>
    <w:div w:id="21438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u.edu.tr/depo/belgeler/KS%C3%9C%202018-2022%20Stratejik%20Plan.pdf" TargetMode="External"/><Relationship Id="rId13" Type="http://schemas.openxmlformats.org/officeDocument/2006/relationships/hyperlink" Target="https://kalite.ksu.edu.tr/depo/belgeler/KS%C3%9C%202023-2027%20Stratejik%20Plan%20web_23011014072829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alite.ksu.edu.tr/depo/belgeler/KS%C3%9C%202023-2027%20Stratejik%20Plan%20web_2301101407282920.pdf" TargetMode="External"/><Relationship Id="rId12" Type="http://schemas.openxmlformats.org/officeDocument/2006/relationships/hyperlink" Target="https://strateji.ksu.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ateji.ksu.edu.tr/depo/belgeler/stratejik%20plan%202008-2012_1506261532381625.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rateji.ksu.edu.tr/depo/belgeler/stratejik%20plan%202008-2012_1506261532381625.pdf" TargetMode="External"/><Relationship Id="rId5" Type="http://schemas.openxmlformats.org/officeDocument/2006/relationships/webSettings" Target="webSettings.xml"/><Relationship Id="rId15" Type="http://schemas.openxmlformats.org/officeDocument/2006/relationships/hyperlink" Target="http://ksu.edu.tr/depo/belgeler/stratejik%20plan%202013-2017%202.pdf" TargetMode="External"/><Relationship Id="rId10" Type="http://schemas.openxmlformats.org/officeDocument/2006/relationships/hyperlink" Target="http://strateji.ksu.edu.tr/depo/belgeler/stratejik%20plan%202008-2012_1506261532381625.pdf" TargetMode="External"/><Relationship Id="rId4" Type="http://schemas.openxmlformats.org/officeDocument/2006/relationships/settings" Target="settings.xml"/><Relationship Id="rId9" Type="http://schemas.openxmlformats.org/officeDocument/2006/relationships/hyperlink" Target="http://ksu.edu.tr/depo/belgeler/stratejik%20plan%202013-2017%202.pdf" TargetMode="External"/><Relationship Id="rId14" Type="http://schemas.openxmlformats.org/officeDocument/2006/relationships/hyperlink" Target="http://ksu.edu.tr/depo/belgeler/KS%C3%9C%202018-2022%20Stratejik%20Pla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D09E-F280-49CF-8EEA-3C761485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6484</TotalTime>
  <Pages>57</Pages>
  <Words>14352</Words>
  <Characters>81809</Characters>
  <Application>Microsoft Office Word</Application>
  <DocSecurity>0</DocSecurity>
  <Lines>681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Akıncı</dc:creator>
  <cp:keywords/>
  <dc:description/>
  <cp:lastModifiedBy>Hasan Basri DAYIOGLU</cp:lastModifiedBy>
  <cp:revision>43</cp:revision>
  <cp:lastPrinted>2024-11-20T12:27:00Z</cp:lastPrinted>
  <dcterms:created xsi:type="dcterms:W3CDTF">2024-11-14T11:24:00Z</dcterms:created>
  <dcterms:modified xsi:type="dcterms:W3CDTF">2025-01-27T10:32:00Z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a448b23c-b72b-4788-ac78-f4ff07944cce</vt:lpwstr>
  </property>
</Properties>
</file>